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48" w:rsidRPr="00350447" w:rsidRDefault="00710248" w:rsidP="00E97258">
      <w:pPr>
        <w:pStyle w:val="Kopfzeile"/>
        <w:rPr>
          <w:rFonts w:cs="Arial"/>
          <w:b/>
          <w:sz w:val="28"/>
          <w:szCs w:val="28"/>
        </w:rPr>
      </w:pPr>
      <w:r w:rsidRPr="00350447">
        <w:rPr>
          <w:rFonts w:cs="Arial"/>
          <w:b/>
          <w:sz w:val="28"/>
          <w:szCs w:val="28"/>
        </w:rPr>
        <w:t>Bau- und Abbruchabfälle, Dokumentation nach Gewerbeabfallverordnung (</w:t>
      </w:r>
      <w:proofErr w:type="spellStart"/>
      <w:r w:rsidRPr="00350447">
        <w:rPr>
          <w:rFonts w:cs="Arial"/>
          <w:b/>
          <w:sz w:val="28"/>
          <w:szCs w:val="28"/>
        </w:rPr>
        <w:t>GewAbfV</w:t>
      </w:r>
      <w:proofErr w:type="spellEnd"/>
      <w:r w:rsidRPr="00350447">
        <w:rPr>
          <w:rFonts w:cs="Arial"/>
          <w:b/>
          <w:sz w:val="28"/>
          <w:szCs w:val="28"/>
        </w:rPr>
        <w:t xml:space="preserve"> 2017)</w:t>
      </w:r>
    </w:p>
    <w:p w:rsidR="00710248" w:rsidRPr="00350447" w:rsidRDefault="00710248" w:rsidP="00E97258">
      <w:pPr>
        <w:spacing w:line="240" w:lineRule="auto"/>
        <w:rPr>
          <w:rFonts w:cs="Arial"/>
          <w:szCs w:val="20"/>
        </w:rPr>
      </w:pPr>
    </w:p>
    <w:p w:rsidR="00710248" w:rsidRPr="00350447" w:rsidRDefault="00B75CF5" w:rsidP="00E97258">
      <w:pPr>
        <w:pStyle w:val="Listenabsatz"/>
        <w:numPr>
          <w:ilvl w:val="0"/>
          <w:numId w:val="9"/>
        </w:numPr>
        <w:spacing w:line="240" w:lineRule="auto"/>
        <w:ind w:left="426" w:hanging="426"/>
        <w:rPr>
          <w:rFonts w:cs="Arial"/>
          <w:szCs w:val="20"/>
        </w:rPr>
      </w:pPr>
      <w:r w:rsidRPr="00350447">
        <w:rPr>
          <w:rFonts w:cs="Arial"/>
          <w:szCs w:val="20"/>
        </w:rPr>
        <w:t xml:space="preserve">Die Getrennthaltung gilt als </w:t>
      </w:r>
      <w:r w:rsidR="00DD46E2" w:rsidRPr="00350447">
        <w:rPr>
          <w:rFonts w:cs="Arial"/>
          <w:szCs w:val="20"/>
        </w:rPr>
        <w:t>technisch unmöglich, wenn z.B. kein Platz für Container vorhanden ist oder fest verbundene Mischmaterialien vorliegen.</w:t>
      </w:r>
    </w:p>
    <w:p w:rsidR="00DD46E2" w:rsidRPr="00350447" w:rsidRDefault="00DD46E2" w:rsidP="00E97258">
      <w:pPr>
        <w:pStyle w:val="Listenabsatz"/>
        <w:numPr>
          <w:ilvl w:val="0"/>
          <w:numId w:val="9"/>
        </w:numPr>
        <w:spacing w:line="240" w:lineRule="auto"/>
        <w:ind w:left="426" w:hanging="426"/>
        <w:rPr>
          <w:rFonts w:cs="Arial"/>
          <w:szCs w:val="20"/>
        </w:rPr>
      </w:pPr>
      <w:r w:rsidRPr="00350447">
        <w:rPr>
          <w:rFonts w:cs="Arial"/>
          <w:szCs w:val="20"/>
        </w:rPr>
        <w:t>Die getrennt und nicht getrennt gehaltenen Abfallfraktionen (s. Liste) müssen dokumentiert werden.</w:t>
      </w:r>
    </w:p>
    <w:p w:rsidR="00710248" w:rsidRPr="00350447" w:rsidRDefault="00710248" w:rsidP="00E97258">
      <w:pPr>
        <w:pStyle w:val="Listenabsatz"/>
        <w:numPr>
          <w:ilvl w:val="0"/>
          <w:numId w:val="9"/>
        </w:numPr>
        <w:spacing w:line="240" w:lineRule="auto"/>
        <w:ind w:left="426" w:hanging="426"/>
        <w:rPr>
          <w:rFonts w:cs="Arial"/>
          <w:szCs w:val="20"/>
        </w:rPr>
      </w:pPr>
      <w:r w:rsidRPr="00350447">
        <w:rPr>
          <w:rFonts w:cs="Arial"/>
          <w:szCs w:val="20"/>
        </w:rPr>
        <w:t>Diese Pflicht gilt nur für Baustellen, auf denen mehr als 10 m³ Abfälle gesamt anfallen (§ 8 Abs. 3, letzter Satz).</w:t>
      </w:r>
    </w:p>
    <w:p w:rsidR="00710248" w:rsidRPr="00350447" w:rsidRDefault="00710248" w:rsidP="00E97258">
      <w:pPr>
        <w:pStyle w:val="Listenabsatz"/>
        <w:numPr>
          <w:ilvl w:val="0"/>
          <w:numId w:val="9"/>
        </w:numPr>
        <w:spacing w:line="240" w:lineRule="auto"/>
        <w:ind w:left="426" w:hanging="426"/>
        <w:rPr>
          <w:rFonts w:cs="Arial"/>
          <w:szCs w:val="20"/>
        </w:rPr>
      </w:pPr>
      <w:r w:rsidRPr="00350447">
        <w:rPr>
          <w:rFonts w:cs="Arial"/>
          <w:szCs w:val="20"/>
        </w:rPr>
        <w:t>Fertigen Sie eine Handskizze über die Aufstellung von Containern auf Baustellen, die dokumentationspflichtig sind.</w:t>
      </w:r>
    </w:p>
    <w:p w:rsidR="00710248" w:rsidRPr="00350447" w:rsidRDefault="00710248" w:rsidP="00E97258">
      <w:pPr>
        <w:pStyle w:val="Listenabsatz"/>
        <w:numPr>
          <w:ilvl w:val="0"/>
          <w:numId w:val="9"/>
        </w:numPr>
        <w:spacing w:line="240" w:lineRule="auto"/>
        <w:ind w:left="426" w:hanging="426"/>
        <w:rPr>
          <w:rFonts w:cs="Arial"/>
          <w:szCs w:val="20"/>
        </w:rPr>
      </w:pPr>
      <w:r w:rsidRPr="00350447">
        <w:rPr>
          <w:rFonts w:cs="Arial"/>
          <w:szCs w:val="20"/>
        </w:rPr>
        <w:t xml:space="preserve">Archivieren Sie Wiegescheine und Rechnungen in Kopie zusammen mit der Dokumentation. </w:t>
      </w:r>
    </w:p>
    <w:p w:rsidR="00710248" w:rsidRPr="00350447" w:rsidRDefault="00710248" w:rsidP="00E97258">
      <w:pPr>
        <w:spacing w:line="240" w:lineRule="auto"/>
        <w:rPr>
          <w:rFonts w:cs="Arial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0"/>
        <w:gridCol w:w="2760"/>
        <w:gridCol w:w="1788"/>
        <w:gridCol w:w="1914"/>
        <w:gridCol w:w="2021"/>
        <w:gridCol w:w="4641"/>
      </w:tblGrid>
      <w:tr w:rsidR="00694F3B" w:rsidRPr="00350447" w:rsidTr="00B75CF5">
        <w:tc>
          <w:tcPr>
            <w:tcW w:w="6728" w:type="dxa"/>
            <w:gridSpan w:val="3"/>
            <w:tcBorders>
              <w:bottom w:val="nil"/>
              <w:right w:val="single" w:sz="18" w:space="0" w:color="auto"/>
            </w:tcBorders>
            <w:shd w:val="clear" w:color="auto" w:fill="C2D69B" w:themeFill="accent3" w:themeFillTint="99"/>
          </w:tcPr>
          <w:p w:rsidR="0076457C" w:rsidRPr="00350447" w:rsidRDefault="008C13F5" w:rsidP="00406799">
            <w:pPr>
              <w:spacing w:line="240" w:lineRule="auto"/>
              <w:rPr>
                <w:rFonts w:cs="Arial"/>
                <w:b/>
                <w:szCs w:val="20"/>
              </w:rPr>
            </w:pPr>
            <w:r w:rsidRPr="00350447">
              <w:rPr>
                <w:rFonts w:cs="Arial"/>
                <w:b/>
                <w:szCs w:val="20"/>
              </w:rPr>
              <w:t>G</w:t>
            </w:r>
            <w:r w:rsidR="00694F3B" w:rsidRPr="00350447">
              <w:rPr>
                <w:rFonts w:cs="Arial"/>
                <w:b/>
                <w:szCs w:val="20"/>
              </w:rPr>
              <w:t>etrennt gehaltene Abfälle</w:t>
            </w:r>
          </w:p>
          <w:p w:rsidR="0076457C" w:rsidRPr="00350447" w:rsidRDefault="0076457C" w:rsidP="00406799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8576" w:type="dxa"/>
            <w:gridSpan w:val="3"/>
            <w:tcBorders>
              <w:left w:val="single" w:sz="18" w:space="0" w:color="auto"/>
              <w:bottom w:val="nil"/>
            </w:tcBorders>
            <w:shd w:val="clear" w:color="auto" w:fill="D99594" w:themeFill="accent2" w:themeFillTint="99"/>
          </w:tcPr>
          <w:p w:rsidR="00694F3B" w:rsidRPr="00350447" w:rsidRDefault="008C13F5" w:rsidP="0007755E">
            <w:pPr>
              <w:spacing w:line="240" w:lineRule="auto"/>
              <w:rPr>
                <w:rFonts w:cs="Arial"/>
                <w:szCs w:val="20"/>
              </w:rPr>
            </w:pPr>
            <w:r w:rsidRPr="00350447">
              <w:rPr>
                <w:rFonts w:cs="Arial"/>
                <w:b/>
                <w:szCs w:val="20"/>
              </w:rPr>
              <w:t>N</w:t>
            </w:r>
            <w:r w:rsidR="00694F3B" w:rsidRPr="00350447">
              <w:rPr>
                <w:rFonts w:cs="Arial"/>
                <w:b/>
                <w:szCs w:val="20"/>
              </w:rPr>
              <w:t>icht getrennt gehaltene Abfälle</w:t>
            </w:r>
          </w:p>
        </w:tc>
      </w:tr>
      <w:tr w:rsidR="00CB0B4F" w:rsidRPr="00350447" w:rsidTr="00B75CF5">
        <w:tc>
          <w:tcPr>
            <w:tcW w:w="2180" w:type="dxa"/>
            <w:tcBorders>
              <w:bottom w:val="nil"/>
            </w:tcBorders>
            <w:shd w:val="clear" w:color="auto" w:fill="C2D69B" w:themeFill="accent3" w:themeFillTint="99"/>
          </w:tcPr>
          <w:p w:rsidR="00CB0B4F" w:rsidRPr="00350447" w:rsidRDefault="00CB0B4F" w:rsidP="00E97258">
            <w:pPr>
              <w:spacing w:line="240" w:lineRule="auto"/>
              <w:rPr>
                <w:rFonts w:cs="Arial"/>
                <w:b/>
                <w:szCs w:val="20"/>
              </w:rPr>
            </w:pPr>
            <w:r w:rsidRPr="00350447">
              <w:rPr>
                <w:rFonts w:cs="Arial"/>
                <w:b/>
                <w:szCs w:val="20"/>
              </w:rPr>
              <w:t>Abfallart</w:t>
            </w:r>
          </w:p>
        </w:tc>
        <w:tc>
          <w:tcPr>
            <w:tcW w:w="2760" w:type="dxa"/>
            <w:tcBorders>
              <w:bottom w:val="nil"/>
            </w:tcBorders>
            <w:shd w:val="clear" w:color="auto" w:fill="C2D69B" w:themeFill="accent3" w:themeFillTint="99"/>
          </w:tcPr>
          <w:p w:rsidR="00CB0B4F" w:rsidRPr="00350447" w:rsidRDefault="00EF5FD4" w:rsidP="00E97258">
            <w:pPr>
              <w:spacing w:line="240" w:lineRule="auto"/>
              <w:rPr>
                <w:rFonts w:cs="Arial"/>
                <w:b/>
                <w:szCs w:val="20"/>
              </w:rPr>
            </w:pPr>
            <w:r w:rsidRPr="00350447">
              <w:rPr>
                <w:rFonts w:cs="Arial"/>
                <w:b/>
                <w:szCs w:val="20"/>
              </w:rPr>
              <w:t>Name</w:t>
            </w:r>
            <w:r w:rsidRPr="00350447">
              <w:rPr>
                <w:rFonts w:cs="Arial"/>
                <w:b/>
                <w:szCs w:val="20"/>
              </w:rPr>
              <w:br/>
            </w:r>
            <w:r w:rsidR="0030704B" w:rsidRPr="00350447">
              <w:rPr>
                <w:rFonts w:cs="Arial"/>
                <w:b/>
                <w:szCs w:val="20"/>
              </w:rPr>
              <w:t>Entsorgungsanlage</w:t>
            </w:r>
            <w:r w:rsidR="00177CEC" w:rsidRPr="00350447">
              <w:rPr>
                <w:rFonts w:cs="Arial"/>
                <w:b/>
                <w:szCs w:val="20"/>
              </w:rPr>
              <w:t xml:space="preserve"> (z.B. Deponie, Verwerter) oder</w:t>
            </w:r>
            <w:r w:rsidRPr="00350447">
              <w:rPr>
                <w:rFonts w:cs="Arial"/>
                <w:b/>
                <w:szCs w:val="20"/>
              </w:rPr>
              <w:t xml:space="preserve"> Containerdienst</w:t>
            </w:r>
          </w:p>
        </w:tc>
        <w:tc>
          <w:tcPr>
            <w:tcW w:w="1788" w:type="dxa"/>
            <w:tcBorders>
              <w:bottom w:val="nil"/>
              <w:right w:val="single" w:sz="18" w:space="0" w:color="auto"/>
            </w:tcBorders>
            <w:shd w:val="clear" w:color="auto" w:fill="C2D69B" w:themeFill="accent3" w:themeFillTint="99"/>
          </w:tcPr>
          <w:p w:rsidR="00CB0B4F" w:rsidRPr="00350447" w:rsidRDefault="00CB0B4F" w:rsidP="00E97258">
            <w:pPr>
              <w:spacing w:line="240" w:lineRule="auto"/>
              <w:rPr>
                <w:rFonts w:cs="Arial"/>
                <w:b/>
                <w:szCs w:val="20"/>
              </w:rPr>
            </w:pPr>
            <w:r w:rsidRPr="00350447">
              <w:rPr>
                <w:rFonts w:cs="Arial"/>
                <w:b/>
                <w:szCs w:val="20"/>
              </w:rPr>
              <w:t>Menge getrennt gehalten</w:t>
            </w:r>
            <w:r w:rsidR="000E7377" w:rsidRPr="00350447">
              <w:rPr>
                <w:rFonts w:cs="Arial"/>
                <w:b/>
                <w:szCs w:val="20"/>
              </w:rPr>
              <w:t xml:space="preserve"> in t</w:t>
            </w:r>
            <w:r w:rsidR="0072408E" w:rsidRPr="00350447">
              <w:rPr>
                <w:rFonts w:cs="Arial"/>
                <w:b/>
                <w:szCs w:val="20"/>
              </w:rPr>
              <w:t xml:space="preserve"> pro Jahr</w:t>
            </w:r>
          </w:p>
        </w:tc>
        <w:tc>
          <w:tcPr>
            <w:tcW w:w="1914" w:type="dxa"/>
            <w:tcBorders>
              <w:left w:val="single" w:sz="18" w:space="0" w:color="auto"/>
              <w:bottom w:val="nil"/>
            </w:tcBorders>
            <w:shd w:val="clear" w:color="auto" w:fill="D99594" w:themeFill="accent2" w:themeFillTint="99"/>
          </w:tcPr>
          <w:p w:rsidR="00CB0B4F" w:rsidRPr="00350447" w:rsidRDefault="00CB0B4F" w:rsidP="00E97258">
            <w:pPr>
              <w:spacing w:line="240" w:lineRule="auto"/>
              <w:rPr>
                <w:rFonts w:cs="Arial"/>
                <w:b/>
                <w:szCs w:val="20"/>
              </w:rPr>
            </w:pPr>
            <w:r w:rsidRPr="00350447">
              <w:rPr>
                <w:rFonts w:cs="Arial"/>
                <w:b/>
                <w:szCs w:val="20"/>
              </w:rPr>
              <w:t>Menge nicht ge</w:t>
            </w:r>
            <w:r w:rsidR="00E97258" w:rsidRPr="00350447">
              <w:rPr>
                <w:rFonts w:cs="Arial"/>
                <w:b/>
                <w:szCs w:val="20"/>
              </w:rPr>
              <w:softHyphen/>
            </w:r>
            <w:r w:rsidRPr="00350447">
              <w:rPr>
                <w:rFonts w:cs="Arial"/>
                <w:b/>
                <w:szCs w:val="20"/>
              </w:rPr>
              <w:t>trennt gehalten</w:t>
            </w:r>
            <w:r w:rsidR="0030704B" w:rsidRPr="00350447">
              <w:rPr>
                <w:rFonts w:cs="Arial"/>
                <w:b/>
                <w:szCs w:val="20"/>
              </w:rPr>
              <w:t>e</w:t>
            </w:r>
            <w:r w:rsidR="00EF5FD4" w:rsidRPr="00350447">
              <w:rPr>
                <w:rFonts w:cs="Arial"/>
                <w:b/>
                <w:szCs w:val="20"/>
              </w:rPr>
              <w:t>r</w:t>
            </w:r>
            <w:r w:rsidR="0030704B" w:rsidRPr="00350447">
              <w:rPr>
                <w:rFonts w:cs="Arial"/>
                <w:b/>
                <w:szCs w:val="20"/>
              </w:rPr>
              <w:t xml:space="preserve"> Baumischabfälle</w:t>
            </w:r>
            <w:r w:rsidR="000E7377" w:rsidRPr="00350447">
              <w:rPr>
                <w:rFonts w:cs="Arial"/>
                <w:b/>
                <w:szCs w:val="20"/>
              </w:rPr>
              <w:t xml:space="preserve"> in t</w:t>
            </w:r>
            <w:r w:rsidR="0072408E" w:rsidRPr="00350447">
              <w:rPr>
                <w:rFonts w:cs="Arial"/>
                <w:b/>
                <w:szCs w:val="20"/>
              </w:rPr>
              <w:t xml:space="preserve"> pro Baustelle</w:t>
            </w:r>
          </w:p>
        </w:tc>
        <w:tc>
          <w:tcPr>
            <w:tcW w:w="2021" w:type="dxa"/>
            <w:tcBorders>
              <w:bottom w:val="nil"/>
            </w:tcBorders>
            <w:shd w:val="clear" w:color="auto" w:fill="D99594" w:themeFill="accent2" w:themeFillTint="99"/>
          </w:tcPr>
          <w:p w:rsidR="00CB0B4F" w:rsidRPr="00350447" w:rsidRDefault="00CB0B4F" w:rsidP="00E97258">
            <w:pPr>
              <w:spacing w:line="240" w:lineRule="auto"/>
              <w:rPr>
                <w:rFonts w:cs="Arial"/>
                <w:b/>
                <w:szCs w:val="20"/>
              </w:rPr>
            </w:pPr>
            <w:r w:rsidRPr="00350447">
              <w:rPr>
                <w:rFonts w:cs="Arial"/>
                <w:b/>
                <w:szCs w:val="20"/>
              </w:rPr>
              <w:t>B</w:t>
            </w:r>
            <w:r w:rsidR="0072408E" w:rsidRPr="00350447">
              <w:rPr>
                <w:rFonts w:cs="Arial"/>
                <w:b/>
                <w:szCs w:val="20"/>
              </w:rPr>
              <w:t>egründung nicht Getrennthaltung</w:t>
            </w:r>
          </w:p>
        </w:tc>
        <w:tc>
          <w:tcPr>
            <w:tcW w:w="4641" w:type="dxa"/>
            <w:shd w:val="clear" w:color="auto" w:fill="D99594" w:themeFill="accent2" w:themeFillTint="99"/>
          </w:tcPr>
          <w:p w:rsidR="00CB0B4F" w:rsidRPr="00350447" w:rsidRDefault="0072408E" w:rsidP="00E97258">
            <w:pPr>
              <w:spacing w:line="240" w:lineRule="auto"/>
              <w:rPr>
                <w:rFonts w:cs="Arial"/>
                <w:b/>
                <w:szCs w:val="20"/>
              </w:rPr>
            </w:pPr>
            <w:r w:rsidRPr="00350447">
              <w:rPr>
                <w:rFonts w:cs="Arial"/>
                <w:b/>
                <w:szCs w:val="20"/>
              </w:rPr>
              <w:t>Anschrift der Baustelle</w:t>
            </w:r>
          </w:p>
          <w:p w:rsidR="0072408E" w:rsidRPr="00350447" w:rsidRDefault="00B33F42" w:rsidP="00E97258">
            <w:pPr>
              <w:spacing w:line="240" w:lineRule="auto"/>
              <w:rPr>
                <w:rFonts w:cs="Arial"/>
                <w:b/>
                <w:szCs w:val="20"/>
              </w:rPr>
            </w:pPr>
            <w:r w:rsidRPr="00350447">
              <w:rPr>
                <w:rFonts w:cs="Arial"/>
                <w:b/>
                <w:szCs w:val="20"/>
              </w:rPr>
              <w:t>Name Bauherr</w:t>
            </w:r>
          </w:p>
          <w:p w:rsidR="00154559" w:rsidRPr="00350447" w:rsidRDefault="00154559" w:rsidP="00E97258">
            <w:pPr>
              <w:spacing w:line="240" w:lineRule="auto"/>
              <w:rPr>
                <w:rFonts w:cs="Arial"/>
                <w:b/>
                <w:szCs w:val="20"/>
              </w:rPr>
            </w:pPr>
            <w:r w:rsidRPr="00350447">
              <w:rPr>
                <w:rFonts w:cs="Arial"/>
                <w:b/>
                <w:szCs w:val="20"/>
              </w:rPr>
              <w:t>Entsorger</w:t>
            </w:r>
          </w:p>
        </w:tc>
      </w:tr>
      <w:tr w:rsidR="00CB0B4F" w:rsidRPr="00350447" w:rsidTr="00B75CF5">
        <w:tc>
          <w:tcPr>
            <w:tcW w:w="2180" w:type="dxa"/>
          </w:tcPr>
          <w:p w:rsidR="00CB0B4F" w:rsidRPr="00350447" w:rsidRDefault="006C1EFC" w:rsidP="006C1EFC">
            <w:pPr>
              <w:spacing w:line="240" w:lineRule="auto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Flachglas</w:t>
            </w:r>
          </w:p>
        </w:tc>
        <w:tc>
          <w:tcPr>
            <w:tcW w:w="2760" w:type="dxa"/>
          </w:tcPr>
          <w:p w:rsidR="00CB0B4F" w:rsidRPr="00350447" w:rsidRDefault="00CB0B4F" w:rsidP="006C1EFC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88" w:type="dxa"/>
            <w:tcBorders>
              <w:right w:val="single" w:sz="18" w:space="0" w:color="auto"/>
            </w:tcBorders>
          </w:tcPr>
          <w:p w:rsidR="00CB0B4F" w:rsidRPr="00350447" w:rsidRDefault="00CB0B4F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</w:tcPr>
          <w:p w:rsidR="00CB0B4F" w:rsidRPr="00350447" w:rsidRDefault="00CB0B4F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021" w:type="dxa"/>
          </w:tcPr>
          <w:p w:rsidR="00CB0B4F" w:rsidRPr="00350447" w:rsidRDefault="00CB0B4F" w:rsidP="008901AF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technisch unmöglich</w:t>
            </w:r>
          </w:p>
          <w:p w:rsidR="0072408E" w:rsidRPr="00350447" w:rsidRDefault="00CB0B4F" w:rsidP="0072408E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wirtschaftlich unzumutbar</w:t>
            </w:r>
          </w:p>
        </w:tc>
        <w:tc>
          <w:tcPr>
            <w:tcW w:w="4641" w:type="dxa"/>
          </w:tcPr>
          <w:p w:rsidR="00CB0B4F" w:rsidRPr="00350447" w:rsidRDefault="00CB0B4F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CB0B4F" w:rsidRPr="00350447" w:rsidTr="00B75CF5">
        <w:tc>
          <w:tcPr>
            <w:tcW w:w="2180" w:type="dxa"/>
          </w:tcPr>
          <w:p w:rsidR="00CB0B4F" w:rsidRPr="00350447" w:rsidRDefault="006C1EFC" w:rsidP="006C1EFC">
            <w:pPr>
              <w:spacing w:line="240" w:lineRule="auto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Kunststoff, z.B. PVC Rohre</w:t>
            </w:r>
            <w:r w:rsidR="0040421D">
              <w:rPr>
                <w:rFonts w:cs="Arial"/>
                <w:szCs w:val="20"/>
              </w:rPr>
              <w:t xml:space="preserve"> </w:t>
            </w:r>
            <w:r w:rsidRPr="00350447">
              <w:rPr>
                <w:rFonts w:cs="Arial"/>
                <w:szCs w:val="20"/>
              </w:rPr>
              <w:t>/ Profile</w:t>
            </w:r>
            <w:r w:rsidR="0040421D">
              <w:rPr>
                <w:rFonts w:cs="Arial"/>
                <w:szCs w:val="20"/>
              </w:rPr>
              <w:t xml:space="preserve"> </w:t>
            </w:r>
            <w:r w:rsidRPr="00350447">
              <w:rPr>
                <w:rFonts w:cs="Arial"/>
                <w:szCs w:val="20"/>
              </w:rPr>
              <w:t>/ Fenster</w:t>
            </w:r>
          </w:p>
        </w:tc>
        <w:tc>
          <w:tcPr>
            <w:tcW w:w="2760" w:type="dxa"/>
          </w:tcPr>
          <w:p w:rsidR="00CB0B4F" w:rsidRPr="00350447" w:rsidRDefault="00CB0B4F" w:rsidP="006C1EFC">
            <w:pPr>
              <w:tabs>
                <w:tab w:val="left" w:pos="446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88" w:type="dxa"/>
            <w:tcBorders>
              <w:right w:val="single" w:sz="18" w:space="0" w:color="auto"/>
            </w:tcBorders>
          </w:tcPr>
          <w:p w:rsidR="00CB0B4F" w:rsidRPr="00350447" w:rsidRDefault="00CB0B4F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</w:tcPr>
          <w:p w:rsidR="00CB0B4F" w:rsidRPr="00350447" w:rsidRDefault="00CB0B4F" w:rsidP="003446C4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021" w:type="dxa"/>
          </w:tcPr>
          <w:p w:rsidR="00CB0B4F" w:rsidRPr="00350447" w:rsidRDefault="00CB0B4F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technisch unmöglich</w:t>
            </w:r>
          </w:p>
          <w:p w:rsidR="00CB0B4F" w:rsidRPr="00350447" w:rsidRDefault="00CB0B4F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wirtschaftlich unzumutbar</w:t>
            </w:r>
          </w:p>
        </w:tc>
        <w:tc>
          <w:tcPr>
            <w:tcW w:w="4641" w:type="dxa"/>
          </w:tcPr>
          <w:p w:rsidR="00CB0B4F" w:rsidRPr="00350447" w:rsidRDefault="00CB0B4F" w:rsidP="000825D6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CB0B4F" w:rsidRPr="00350447" w:rsidTr="00B75CF5">
        <w:tc>
          <w:tcPr>
            <w:tcW w:w="2180" w:type="dxa"/>
          </w:tcPr>
          <w:p w:rsidR="00CB0B4F" w:rsidRPr="00350447" w:rsidRDefault="00EF5FD4" w:rsidP="006C1EFC">
            <w:pPr>
              <w:spacing w:line="240" w:lineRule="auto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Metalle</w:t>
            </w:r>
            <w:r w:rsidR="006C1EFC" w:rsidRPr="00350447">
              <w:rPr>
                <w:rFonts w:cs="Arial"/>
                <w:szCs w:val="20"/>
              </w:rPr>
              <w:t>, z.B. Rohrabschnitte, Pfosten, Profile</w:t>
            </w:r>
          </w:p>
        </w:tc>
        <w:tc>
          <w:tcPr>
            <w:tcW w:w="2760" w:type="dxa"/>
          </w:tcPr>
          <w:p w:rsidR="00CB0B4F" w:rsidRPr="00350447" w:rsidRDefault="00CB0B4F" w:rsidP="006C1EFC">
            <w:pPr>
              <w:tabs>
                <w:tab w:val="left" w:pos="446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88" w:type="dxa"/>
            <w:tcBorders>
              <w:right w:val="single" w:sz="18" w:space="0" w:color="auto"/>
            </w:tcBorders>
          </w:tcPr>
          <w:p w:rsidR="00CB0B4F" w:rsidRPr="00350447" w:rsidRDefault="00CB0B4F" w:rsidP="000825D6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</w:tcPr>
          <w:p w:rsidR="00CB0B4F" w:rsidRPr="00350447" w:rsidRDefault="00CB0B4F" w:rsidP="000825D6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021" w:type="dxa"/>
          </w:tcPr>
          <w:p w:rsidR="00CB0B4F" w:rsidRPr="00350447" w:rsidRDefault="00CB0B4F" w:rsidP="000825D6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technisch unmöglich</w:t>
            </w:r>
          </w:p>
          <w:p w:rsidR="00CB0B4F" w:rsidRPr="00350447" w:rsidRDefault="00CB0B4F" w:rsidP="000825D6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wirtschaftlich unzumutbar</w:t>
            </w:r>
          </w:p>
        </w:tc>
        <w:tc>
          <w:tcPr>
            <w:tcW w:w="4641" w:type="dxa"/>
          </w:tcPr>
          <w:p w:rsidR="00CB0B4F" w:rsidRPr="00350447" w:rsidRDefault="00CB0B4F" w:rsidP="000825D6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CB0B4F" w:rsidRPr="00350447" w:rsidTr="00B75CF5">
        <w:tc>
          <w:tcPr>
            <w:tcW w:w="2180" w:type="dxa"/>
          </w:tcPr>
          <w:p w:rsidR="00CB0B4F" w:rsidRPr="0040421D" w:rsidRDefault="0030704B" w:rsidP="000825D6">
            <w:pPr>
              <w:spacing w:line="240" w:lineRule="auto"/>
              <w:rPr>
                <w:rFonts w:cs="Arial"/>
                <w:szCs w:val="20"/>
                <w:lang w:val="en-US"/>
              </w:rPr>
            </w:pPr>
            <w:proofErr w:type="spellStart"/>
            <w:r w:rsidRPr="0040421D">
              <w:rPr>
                <w:rFonts w:cs="Arial"/>
                <w:szCs w:val="20"/>
                <w:lang w:val="en-US"/>
              </w:rPr>
              <w:t>Bauholz</w:t>
            </w:r>
            <w:proofErr w:type="spellEnd"/>
            <w:r w:rsidR="006C1EFC" w:rsidRPr="0040421D">
              <w:rPr>
                <w:rFonts w:cs="Arial"/>
                <w:szCs w:val="20"/>
                <w:lang w:val="en-US"/>
              </w:rPr>
              <w:t>,</w:t>
            </w:r>
            <w:r w:rsidRPr="0040421D">
              <w:rPr>
                <w:rFonts w:cs="Arial"/>
                <w:szCs w:val="20"/>
                <w:lang w:val="en-US"/>
              </w:rPr>
              <w:t xml:space="preserve"> </w:t>
            </w:r>
            <w:proofErr w:type="spellStart"/>
            <w:r w:rsidRPr="0040421D">
              <w:rPr>
                <w:rFonts w:cs="Arial"/>
                <w:szCs w:val="20"/>
                <w:lang w:val="en-US"/>
              </w:rPr>
              <w:t>z.B</w:t>
            </w:r>
            <w:proofErr w:type="spellEnd"/>
            <w:r w:rsidRPr="0040421D">
              <w:rPr>
                <w:rFonts w:cs="Arial"/>
                <w:szCs w:val="20"/>
                <w:lang w:val="en-US"/>
              </w:rPr>
              <w:t xml:space="preserve">. </w:t>
            </w:r>
            <w:proofErr w:type="spellStart"/>
            <w:r w:rsidRPr="0040421D">
              <w:rPr>
                <w:rFonts w:cs="Arial"/>
                <w:szCs w:val="20"/>
                <w:lang w:val="en-US"/>
              </w:rPr>
              <w:t>lackiert</w:t>
            </w:r>
            <w:proofErr w:type="spellEnd"/>
            <w:r w:rsidRPr="0040421D">
              <w:rPr>
                <w:rFonts w:cs="Arial"/>
                <w:szCs w:val="20"/>
                <w:lang w:val="en-US"/>
              </w:rPr>
              <w:t xml:space="preserve">, </w:t>
            </w:r>
            <w:proofErr w:type="spellStart"/>
            <w:r w:rsidRPr="0040421D">
              <w:rPr>
                <w:rFonts w:cs="Arial"/>
                <w:szCs w:val="20"/>
                <w:lang w:val="en-US"/>
              </w:rPr>
              <w:t>furniert</w:t>
            </w:r>
            <w:proofErr w:type="spellEnd"/>
            <w:r w:rsidR="001C68D5" w:rsidRPr="0040421D">
              <w:rPr>
                <w:rFonts w:cs="Arial"/>
                <w:szCs w:val="20"/>
                <w:lang w:val="en-US"/>
              </w:rPr>
              <w:t xml:space="preserve"> (A</w:t>
            </w:r>
            <w:r w:rsidR="0040421D" w:rsidRPr="0040421D">
              <w:rPr>
                <w:rFonts w:cs="Arial"/>
                <w:szCs w:val="20"/>
                <w:lang w:val="en-US"/>
              </w:rPr>
              <w:t xml:space="preserve"> </w:t>
            </w:r>
            <w:r w:rsidR="001C68D5" w:rsidRPr="0040421D">
              <w:rPr>
                <w:rFonts w:cs="Arial"/>
                <w:szCs w:val="20"/>
                <w:lang w:val="en-US"/>
              </w:rPr>
              <w:t>I – A III)</w:t>
            </w:r>
          </w:p>
        </w:tc>
        <w:tc>
          <w:tcPr>
            <w:tcW w:w="2760" w:type="dxa"/>
          </w:tcPr>
          <w:p w:rsidR="00CB0B4F" w:rsidRPr="0040421D" w:rsidRDefault="00CB0B4F" w:rsidP="006C1EFC">
            <w:pPr>
              <w:tabs>
                <w:tab w:val="left" w:pos="446"/>
              </w:tabs>
              <w:spacing w:line="240" w:lineRule="auto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788" w:type="dxa"/>
            <w:tcBorders>
              <w:right w:val="single" w:sz="18" w:space="0" w:color="auto"/>
            </w:tcBorders>
          </w:tcPr>
          <w:p w:rsidR="00CB0B4F" w:rsidRPr="0040421D" w:rsidRDefault="00CB0B4F" w:rsidP="000825D6">
            <w:pPr>
              <w:spacing w:line="240" w:lineRule="auto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</w:tcPr>
          <w:p w:rsidR="00CB0B4F" w:rsidRPr="0040421D" w:rsidRDefault="00CB0B4F" w:rsidP="000825D6">
            <w:pPr>
              <w:spacing w:line="240" w:lineRule="auto"/>
              <w:rPr>
                <w:rFonts w:cs="Arial"/>
                <w:szCs w:val="20"/>
                <w:lang w:val="en-US"/>
              </w:rPr>
            </w:pPr>
          </w:p>
        </w:tc>
        <w:tc>
          <w:tcPr>
            <w:tcW w:w="2021" w:type="dxa"/>
          </w:tcPr>
          <w:p w:rsidR="00CB0B4F" w:rsidRPr="00350447" w:rsidRDefault="00CB0B4F" w:rsidP="000825D6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technisch unmöglich</w:t>
            </w:r>
          </w:p>
          <w:p w:rsidR="00CB0B4F" w:rsidRPr="00350447" w:rsidRDefault="00CB0B4F" w:rsidP="000825D6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wirtschaftlich unzumutbar</w:t>
            </w:r>
          </w:p>
        </w:tc>
        <w:tc>
          <w:tcPr>
            <w:tcW w:w="4641" w:type="dxa"/>
          </w:tcPr>
          <w:p w:rsidR="00CB0B4F" w:rsidRPr="00350447" w:rsidRDefault="00CB0B4F" w:rsidP="000825D6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30704B" w:rsidRPr="00350447" w:rsidTr="00B75CF5">
        <w:tc>
          <w:tcPr>
            <w:tcW w:w="2180" w:type="dxa"/>
          </w:tcPr>
          <w:p w:rsidR="0030704B" w:rsidRPr="00350447" w:rsidRDefault="0030704B" w:rsidP="0040421D">
            <w:pPr>
              <w:spacing w:line="240" w:lineRule="auto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Holz mit schädlichen Verunreinigungen, z.B. Holzschutzmittel</w:t>
            </w:r>
            <w:r w:rsidR="0040421D">
              <w:rPr>
                <w:rFonts w:cs="Arial"/>
                <w:szCs w:val="20"/>
              </w:rPr>
              <w:t xml:space="preserve"> </w:t>
            </w:r>
            <w:r w:rsidR="001C68D5" w:rsidRPr="00350447">
              <w:rPr>
                <w:rFonts w:cs="Arial"/>
                <w:szCs w:val="20"/>
              </w:rPr>
              <w:t>(A IV)</w:t>
            </w:r>
          </w:p>
        </w:tc>
        <w:tc>
          <w:tcPr>
            <w:tcW w:w="2760" w:type="dxa"/>
          </w:tcPr>
          <w:p w:rsidR="0030704B" w:rsidRPr="00350447" w:rsidRDefault="0030704B" w:rsidP="0030704B">
            <w:pPr>
              <w:tabs>
                <w:tab w:val="left" w:pos="446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88" w:type="dxa"/>
            <w:tcBorders>
              <w:right w:val="single" w:sz="18" w:space="0" w:color="auto"/>
            </w:tcBorders>
          </w:tcPr>
          <w:p w:rsidR="0030704B" w:rsidRPr="00350447" w:rsidRDefault="0030704B" w:rsidP="000825D6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</w:tcPr>
          <w:p w:rsidR="0030704B" w:rsidRPr="00350447" w:rsidRDefault="0030704B" w:rsidP="000825D6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021" w:type="dxa"/>
          </w:tcPr>
          <w:p w:rsidR="0030704B" w:rsidRPr="00350447" w:rsidRDefault="00EF5FD4" w:rsidP="00EF5FD4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technisch unmöglich</w:t>
            </w:r>
          </w:p>
          <w:p w:rsidR="00EF5FD4" w:rsidRPr="00350447" w:rsidRDefault="00EF5FD4" w:rsidP="00EF5FD4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wirtschaftlich unzumutbar</w:t>
            </w:r>
          </w:p>
        </w:tc>
        <w:tc>
          <w:tcPr>
            <w:tcW w:w="4641" w:type="dxa"/>
          </w:tcPr>
          <w:p w:rsidR="0030704B" w:rsidRPr="00350447" w:rsidRDefault="0030704B" w:rsidP="000825D6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CB0B4F" w:rsidRPr="00350447" w:rsidTr="00B75CF5">
        <w:tc>
          <w:tcPr>
            <w:tcW w:w="2180" w:type="dxa"/>
          </w:tcPr>
          <w:p w:rsidR="00CB0B4F" w:rsidRPr="00350447" w:rsidRDefault="00CB0B4F" w:rsidP="0040421D">
            <w:pPr>
              <w:spacing w:line="240" w:lineRule="auto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Dämmmaterialien</w:t>
            </w:r>
            <w:r w:rsidR="006C1EFC" w:rsidRPr="00350447">
              <w:rPr>
                <w:rFonts w:cs="Arial"/>
                <w:szCs w:val="20"/>
              </w:rPr>
              <w:t>, KMF wie Glas</w:t>
            </w:r>
            <w:r w:rsidR="0040421D">
              <w:rPr>
                <w:rFonts w:cs="Arial"/>
                <w:szCs w:val="20"/>
              </w:rPr>
              <w:t>-</w:t>
            </w:r>
            <w:r w:rsidR="006C1EFC" w:rsidRPr="00350447">
              <w:rPr>
                <w:rFonts w:cs="Arial"/>
                <w:szCs w:val="20"/>
              </w:rPr>
              <w:t>/</w:t>
            </w:r>
            <w:r w:rsidR="0040421D">
              <w:rPr>
                <w:rFonts w:cs="Arial"/>
                <w:szCs w:val="20"/>
              </w:rPr>
              <w:t xml:space="preserve"> </w:t>
            </w:r>
            <w:r w:rsidR="006C1EFC" w:rsidRPr="00350447">
              <w:rPr>
                <w:rFonts w:cs="Arial"/>
                <w:szCs w:val="20"/>
              </w:rPr>
              <w:t>Steinwolle</w:t>
            </w:r>
          </w:p>
        </w:tc>
        <w:tc>
          <w:tcPr>
            <w:tcW w:w="2760" w:type="dxa"/>
          </w:tcPr>
          <w:p w:rsidR="00CB0B4F" w:rsidRPr="00350447" w:rsidRDefault="00CB0B4F" w:rsidP="006C1EFC">
            <w:pPr>
              <w:tabs>
                <w:tab w:val="left" w:pos="446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88" w:type="dxa"/>
            <w:tcBorders>
              <w:right w:val="single" w:sz="18" w:space="0" w:color="auto"/>
            </w:tcBorders>
          </w:tcPr>
          <w:p w:rsidR="00CB0B4F" w:rsidRPr="00350447" w:rsidRDefault="00CB0B4F" w:rsidP="000825D6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</w:tcPr>
          <w:p w:rsidR="00CB0B4F" w:rsidRPr="00350447" w:rsidRDefault="00CB0B4F" w:rsidP="000825D6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021" w:type="dxa"/>
          </w:tcPr>
          <w:p w:rsidR="00CB0B4F" w:rsidRPr="00350447" w:rsidRDefault="00CB0B4F" w:rsidP="000825D6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technisch unmöglich</w:t>
            </w:r>
          </w:p>
          <w:p w:rsidR="00CB0B4F" w:rsidRPr="00350447" w:rsidRDefault="00CB0B4F" w:rsidP="000825D6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wirtschaftlich unzumutbar</w:t>
            </w:r>
          </w:p>
        </w:tc>
        <w:tc>
          <w:tcPr>
            <w:tcW w:w="4641" w:type="dxa"/>
          </w:tcPr>
          <w:p w:rsidR="00CB0B4F" w:rsidRPr="00350447" w:rsidRDefault="00CB0B4F" w:rsidP="000825D6">
            <w:pPr>
              <w:spacing w:line="240" w:lineRule="auto"/>
              <w:rPr>
                <w:rFonts w:cs="Arial"/>
                <w:szCs w:val="20"/>
              </w:rPr>
            </w:pPr>
          </w:p>
        </w:tc>
      </w:tr>
    </w:tbl>
    <w:p w:rsidR="00710248" w:rsidRPr="00350447" w:rsidRDefault="00710248">
      <w:pPr>
        <w:rPr>
          <w:rFonts w:cs="Arial"/>
          <w:szCs w:val="20"/>
        </w:rPr>
      </w:pPr>
      <w:r w:rsidRPr="00350447">
        <w:rPr>
          <w:rFonts w:cs="Arial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0"/>
        <w:gridCol w:w="2760"/>
        <w:gridCol w:w="1788"/>
        <w:gridCol w:w="1914"/>
        <w:gridCol w:w="2021"/>
        <w:gridCol w:w="4641"/>
      </w:tblGrid>
      <w:tr w:rsidR="00710248" w:rsidRPr="00350447" w:rsidTr="00B75CF5">
        <w:tc>
          <w:tcPr>
            <w:tcW w:w="6728" w:type="dxa"/>
            <w:gridSpan w:val="3"/>
            <w:tcBorders>
              <w:bottom w:val="nil"/>
              <w:right w:val="single" w:sz="18" w:space="0" w:color="auto"/>
            </w:tcBorders>
            <w:shd w:val="clear" w:color="auto" w:fill="C2D69B" w:themeFill="accent3" w:themeFillTint="99"/>
          </w:tcPr>
          <w:p w:rsidR="00710248" w:rsidRPr="00350447" w:rsidRDefault="00710248" w:rsidP="00EC5C56">
            <w:pPr>
              <w:spacing w:line="240" w:lineRule="auto"/>
              <w:rPr>
                <w:rFonts w:cs="Arial"/>
                <w:b/>
                <w:szCs w:val="20"/>
              </w:rPr>
            </w:pPr>
            <w:r w:rsidRPr="00350447">
              <w:rPr>
                <w:rFonts w:cs="Arial"/>
                <w:b/>
                <w:szCs w:val="20"/>
              </w:rPr>
              <w:lastRenderedPageBreak/>
              <w:t>Getrennt gehaltenen Abfälle</w:t>
            </w:r>
            <w:bookmarkStart w:id="0" w:name="_GoBack"/>
            <w:bookmarkEnd w:id="0"/>
          </w:p>
          <w:p w:rsidR="00710248" w:rsidRPr="00350447" w:rsidRDefault="00710248" w:rsidP="00EC5C56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8576" w:type="dxa"/>
            <w:gridSpan w:val="3"/>
            <w:tcBorders>
              <w:left w:val="single" w:sz="18" w:space="0" w:color="auto"/>
              <w:bottom w:val="nil"/>
            </w:tcBorders>
            <w:shd w:val="clear" w:color="auto" w:fill="D99594" w:themeFill="accent2" w:themeFillTint="99"/>
          </w:tcPr>
          <w:p w:rsidR="00710248" w:rsidRPr="00350447" w:rsidRDefault="00710248" w:rsidP="00EC5C56">
            <w:pPr>
              <w:spacing w:line="240" w:lineRule="auto"/>
              <w:rPr>
                <w:rFonts w:cs="Arial"/>
                <w:szCs w:val="20"/>
              </w:rPr>
            </w:pPr>
            <w:r w:rsidRPr="00350447">
              <w:rPr>
                <w:rFonts w:cs="Arial"/>
                <w:b/>
                <w:szCs w:val="20"/>
              </w:rPr>
              <w:t>Nicht getrennt gehaltenen Abfälle</w:t>
            </w:r>
          </w:p>
        </w:tc>
      </w:tr>
      <w:tr w:rsidR="00E97258" w:rsidRPr="00350447" w:rsidTr="00B75CF5">
        <w:tc>
          <w:tcPr>
            <w:tcW w:w="2180" w:type="dxa"/>
            <w:tcBorders>
              <w:bottom w:val="nil"/>
            </w:tcBorders>
            <w:shd w:val="clear" w:color="auto" w:fill="C2D69B" w:themeFill="accent3" w:themeFillTint="99"/>
          </w:tcPr>
          <w:p w:rsidR="00E97258" w:rsidRPr="00350447" w:rsidRDefault="00E97258" w:rsidP="00FE0339">
            <w:pPr>
              <w:spacing w:line="240" w:lineRule="auto"/>
              <w:rPr>
                <w:rFonts w:cs="Arial"/>
                <w:b/>
                <w:szCs w:val="20"/>
              </w:rPr>
            </w:pPr>
            <w:r w:rsidRPr="00350447">
              <w:rPr>
                <w:rFonts w:cs="Arial"/>
                <w:b/>
                <w:szCs w:val="20"/>
              </w:rPr>
              <w:t>Abfallart</w:t>
            </w:r>
          </w:p>
        </w:tc>
        <w:tc>
          <w:tcPr>
            <w:tcW w:w="2760" w:type="dxa"/>
            <w:tcBorders>
              <w:bottom w:val="nil"/>
            </w:tcBorders>
            <w:shd w:val="clear" w:color="auto" w:fill="C2D69B" w:themeFill="accent3" w:themeFillTint="99"/>
          </w:tcPr>
          <w:p w:rsidR="00E97258" w:rsidRPr="00350447" w:rsidRDefault="00E97258" w:rsidP="00FE0339">
            <w:pPr>
              <w:spacing w:line="240" w:lineRule="auto"/>
              <w:rPr>
                <w:rFonts w:cs="Arial"/>
                <w:b/>
                <w:szCs w:val="20"/>
              </w:rPr>
            </w:pPr>
            <w:r w:rsidRPr="00350447">
              <w:rPr>
                <w:rFonts w:cs="Arial"/>
                <w:b/>
                <w:szCs w:val="20"/>
              </w:rPr>
              <w:t>Name</w:t>
            </w:r>
            <w:r w:rsidRPr="00350447">
              <w:rPr>
                <w:rFonts w:cs="Arial"/>
                <w:b/>
                <w:szCs w:val="20"/>
              </w:rPr>
              <w:br/>
              <w:t>Entsorgungsanlage (z.B. Deponie, Verwerter) oder/ Containerdienst</w:t>
            </w:r>
          </w:p>
        </w:tc>
        <w:tc>
          <w:tcPr>
            <w:tcW w:w="1788" w:type="dxa"/>
            <w:tcBorders>
              <w:bottom w:val="nil"/>
              <w:right w:val="single" w:sz="18" w:space="0" w:color="auto"/>
            </w:tcBorders>
            <w:shd w:val="clear" w:color="auto" w:fill="C2D69B" w:themeFill="accent3" w:themeFillTint="99"/>
          </w:tcPr>
          <w:p w:rsidR="00E97258" w:rsidRPr="00350447" w:rsidRDefault="00E97258" w:rsidP="00FE0339">
            <w:pPr>
              <w:spacing w:line="240" w:lineRule="auto"/>
              <w:rPr>
                <w:rFonts w:cs="Arial"/>
                <w:b/>
                <w:szCs w:val="20"/>
              </w:rPr>
            </w:pPr>
            <w:r w:rsidRPr="00350447">
              <w:rPr>
                <w:rFonts w:cs="Arial"/>
                <w:b/>
                <w:szCs w:val="20"/>
              </w:rPr>
              <w:t>Menge getrennt gehalten in t</w:t>
            </w:r>
            <w:r w:rsidR="0072408E" w:rsidRPr="00350447">
              <w:rPr>
                <w:rFonts w:cs="Arial"/>
                <w:b/>
                <w:szCs w:val="20"/>
              </w:rPr>
              <w:t xml:space="preserve"> pro Jahr</w:t>
            </w:r>
          </w:p>
        </w:tc>
        <w:tc>
          <w:tcPr>
            <w:tcW w:w="1914" w:type="dxa"/>
            <w:tcBorders>
              <w:left w:val="single" w:sz="18" w:space="0" w:color="auto"/>
              <w:bottom w:val="nil"/>
            </w:tcBorders>
            <w:shd w:val="clear" w:color="auto" w:fill="D99594" w:themeFill="accent2" w:themeFillTint="99"/>
          </w:tcPr>
          <w:p w:rsidR="00E97258" w:rsidRPr="00350447" w:rsidRDefault="00E97258" w:rsidP="00FE0339">
            <w:pPr>
              <w:spacing w:line="240" w:lineRule="auto"/>
              <w:rPr>
                <w:rFonts w:cs="Arial"/>
                <w:b/>
                <w:szCs w:val="20"/>
              </w:rPr>
            </w:pPr>
            <w:r w:rsidRPr="00350447">
              <w:rPr>
                <w:rFonts w:cs="Arial"/>
                <w:b/>
                <w:szCs w:val="20"/>
              </w:rPr>
              <w:t>Menge nicht ge</w:t>
            </w:r>
            <w:r w:rsidRPr="00350447">
              <w:rPr>
                <w:rFonts w:cs="Arial"/>
                <w:b/>
                <w:szCs w:val="20"/>
              </w:rPr>
              <w:softHyphen/>
              <w:t>trennt gehaltener Baumischabfälle in t</w:t>
            </w:r>
            <w:r w:rsidR="0072408E" w:rsidRPr="00350447">
              <w:rPr>
                <w:rFonts w:cs="Arial"/>
                <w:b/>
                <w:szCs w:val="20"/>
              </w:rPr>
              <w:t xml:space="preserve"> pro Baustelle</w:t>
            </w:r>
          </w:p>
        </w:tc>
        <w:tc>
          <w:tcPr>
            <w:tcW w:w="2021" w:type="dxa"/>
            <w:tcBorders>
              <w:bottom w:val="nil"/>
            </w:tcBorders>
            <w:shd w:val="clear" w:color="auto" w:fill="D99594" w:themeFill="accent2" w:themeFillTint="99"/>
          </w:tcPr>
          <w:p w:rsidR="00E97258" w:rsidRPr="00350447" w:rsidRDefault="00E97258" w:rsidP="00FE0339">
            <w:pPr>
              <w:spacing w:line="240" w:lineRule="auto"/>
              <w:rPr>
                <w:rFonts w:cs="Arial"/>
                <w:b/>
                <w:szCs w:val="20"/>
              </w:rPr>
            </w:pPr>
            <w:r w:rsidRPr="00350447">
              <w:rPr>
                <w:rFonts w:cs="Arial"/>
                <w:b/>
                <w:szCs w:val="20"/>
              </w:rPr>
              <w:t>Begründung nicht Getrennthaltung*</w:t>
            </w:r>
          </w:p>
        </w:tc>
        <w:tc>
          <w:tcPr>
            <w:tcW w:w="4641" w:type="dxa"/>
            <w:shd w:val="clear" w:color="auto" w:fill="D99594" w:themeFill="accent2" w:themeFillTint="99"/>
          </w:tcPr>
          <w:p w:rsidR="00E97258" w:rsidRPr="00350447" w:rsidRDefault="0072408E" w:rsidP="00FE0339">
            <w:pPr>
              <w:spacing w:line="240" w:lineRule="auto"/>
              <w:rPr>
                <w:rFonts w:cs="Arial"/>
                <w:b/>
                <w:szCs w:val="20"/>
              </w:rPr>
            </w:pPr>
            <w:r w:rsidRPr="00350447">
              <w:rPr>
                <w:rFonts w:cs="Arial"/>
                <w:b/>
                <w:szCs w:val="20"/>
              </w:rPr>
              <w:t>Anschrift der Baustelle</w:t>
            </w:r>
            <w:r w:rsidRPr="00350447">
              <w:rPr>
                <w:rFonts w:cs="Arial"/>
                <w:b/>
                <w:szCs w:val="20"/>
              </w:rPr>
              <w:br/>
              <w:t xml:space="preserve">Name der </w:t>
            </w:r>
            <w:proofErr w:type="spellStart"/>
            <w:r w:rsidRPr="00350447">
              <w:rPr>
                <w:rFonts w:cs="Arial"/>
                <w:b/>
                <w:szCs w:val="20"/>
              </w:rPr>
              <w:t>Bauherrenschaft</w:t>
            </w:r>
            <w:proofErr w:type="spellEnd"/>
          </w:p>
          <w:p w:rsidR="00154559" w:rsidRPr="00350447" w:rsidRDefault="00154559" w:rsidP="00FE0339">
            <w:pPr>
              <w:spacing w:line="240" w:lineRule="auto"/>
              <w:rPr>
                <w:rFonts w:cs="Arial"/>
                <w:b/>
                <w:szCs w:val="20"/>
              </w:rPr>
            </w:pPr>
            <w:r w:rsidRPr="00350447">
              <w:rPr>
                <w:rFonts w:cs="Arial"/>
                <w:b/>
                <w:szCs w:val="20"/>
              </w:rPr>
              <w:t>Entsorger</w:t>
            </w:r>
          </w:p>
        </w:tc>
      </w:tr>
      <w:tr w:rsidR="00E97258" w:rsidRPr="00350447" w:rsidTr="00B75CF5">
        <w:tc>
          <w:tcPr>
            <w:tcW w:w="2180" w:type="dxa"/>
          </w:tcPr>
          <w:p w:rsidR="00E97258" w:rsidRPr="00350447" w:rsidRDefault="00E97258" w:rsidP="006C1EFC">
            <w:pPr>
              <w:spacing w:line="240" w:lineRule="auto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Dämmmaterialien, EPS wie Styropor (Merkblatt HBCD-haltige Dämmstoffe beachten)</w:t>
            </w:r>
          </w:p>
        </w:tc>
        <w:tc>
          <w:tcPr>
            <w:tcW w:w="2760" w:type="dxa"/>
          </w:tcPr>
          <w:p w:rsidR="00E97258" w:rsidRPr="00350447" w:rsidRDefault="00E97258" w:rsidP="006C1EFC">
            <w:pPr>
              <w:tabs>
                <w:tab w:val="left" w:pos="446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88" w:type="dxa"/>
            <w:tcBorders>
              <w:right w:val="single" w:sz="18" w:space="0" w:color="auto"/>
            </w:tcBorders>
          </w:tcPr>
          <w:p w:rsidR="00E97258" w:rsidRPr="00350447" w:rsidRDefault="00E97258" w:rsidP="000825D6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</w:tcPr>
          <w:p w:rsidR="00E97258" w:rsidRPr="00350447" w:rsidRDefault="00E97258" w:rsidP="000825D6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021" w:type="dxa"/>
          </w:tcPr>
          <w:p w:rsidR="00E97258" w:rsidRPr="00350447" w:rsidRDefault="00E97258" w:rsidP="00FE033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technisch unmöglich</w:t>
            </w:r>
          </w:p>
          <w:p w:rsidR="00E97258" w:rsidRPr="00350447" w:rsidRDefault="00E97258" w:rsidP="00FE033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wirtschaftlich unzumutbar</w:t>
            </w:r>
          </w:p>
        </w:tc>
        <w:tc>
          <w:tcPr>
            <w:tcW w:w="4641" w:type="dxa"/>
          </w:tcPr>
          <w:p w:rsidR="00E97258" w:rsidRPr="00350447" w:rsidRDefault="00E97258" w:rsidP="000825D6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CB0B4F" w:rsidRPr="00350447" w:rsidTr="00B75CF5">
        <w:tc>
          <w:tcPr>
            <w:tcW w:w="2180" w:type="dxa"/>
          </w:tcPr>
          <w:p w:rsidR="00CB0B4F" w:rsidRPr="00350447" w:rsidRDefault="00CB0B4F" w:rsidP="006C1EFC">
            <w:pPr>
              <w:spacing w:line="240" w:lineRule="auto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Bitumengemische</w:t>
            </w:r>
            <w:r w:rsidR="006C1EFC" w:rsidRPr="00350447">
              <w:rPr>
                <w:rFonts w:cs="Arial"/>
                <w:szCs w:val="20"/>
              </w:rPr>
              <w:t xml:space="preserve"> (kleine Mengen werden wie teerhaltig behandelt)</w:t>
            </w:r>
          </w:p>
        </w:tc>
        <w:tc>
          <w:tcPr>
            <w:tcW w:w="2760" w:type="dxa"/>
          </w:tcPr>
          <w:p w:rsidR="00CB0B4F" w:rsidRPr="00350447" w:rsidRDefault="00CB0B4F" w:rsidP="00CB0B4F">
            <w:pPr>
              <w:tabs>
                <w:tab w:val="left" w:pos="446"/>
              </w:tabs>
              <w:spacing w:line="240" w:lineRule="auto"/>
              <w:ind w:left="356" w:hanging="287"/>
              <w:rPr>
                <w:rFonts w:cs="Arial"/>
                <w:szCs w:val="20"/>
              </w:rPr>
            </w:pPr>
          </w:p>
        </w:tc>
        <w:tc>
          <w:tcPr>
            <w:tcW w:w="1788" w:type="dxa"/>
            <w:tcBorders>
              <w:right w:val="single" w:sz="18" w:space="0" w:color="auto"/>
            </w:tcBorders>
          </w:tcPr>
          <w:p w:rsidR="00CB0B4F" w:rsidRPr="00350447" w:rsidRDefault="00CB0B4F" w:rsidP="000825D6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</w:tcPr>
          <w:p w:rsidR="00CB0B4F" w:rsidRPr="00350447" w:rsidRDefault="00CB0B4F" w:rsidP="000825D6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021" w:type="dxa"/>
          </w:tcPr>
          <w:p w:rsidR="00CB0B4F" w:rsidRPr="00350447" w:rsidRDefault="00CB0B4F" w:rsidP="000825D6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technisch unmöglich</w:t>
            </w:r>
          </w:p>
          <w:p w:rsidR="00CB0B4F" w:rsidRPr="00350447" w:rsidRDefault="00CB0B4F" w:rsidP="000825D6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wirtschaftlich unzumutbar</w:t>
            </w:r>
          </w:p>
        </w:tc>
        <w:tc>
          <w:tcPr>
            <w:tcW w:w="4641" w:type="dxa"/>
          </w:tcPr>
          <w:p w:rsidR="00CB0B4F" w:rsidRPr="00350447" w:rsidRDefault="00CB0B4F" w:rsidP="000825D6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CB0B4F" w:rsidRPr="00350447" w:rsidTr="00B75CF5">
        <w:tc>
          <w:tcPr>
            <w:tcW w:w="2180" w:type="dxa"/>
          </w:tcPr>
          <w:p w:rsidR="00CB0B4F" w:rsidRPr="00350447" w:rsidRDefault="00CB0B4F" w:rsidP="0040421D">
            <w:pPr>
              <w:spacing w:line="240" w:lineRule="auto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Baustoffe auf Gipsbasis</w:t>
            </w:r>
            <w:r w:rsidR="0040421D">
              <w:rPr>
                <w:rFonts w:cs="Arial"/>
                <w:szCs w:val="20"/>
              </w:rPr>
              <w:t>, erst ab 10 m³ Getrennt-haltung</w:t>
            </w:r>
            <w:r w:rsidR="006C1EFC" w:rsidRPr="00350447">
              <w:rPr>
                <w:rFonts w:cs="Arial"/>
                <w:szCs w:val="20"/>
              </w:rPr>
              <w:t xml:space="preserve"> zumutbar</w:t>
            </w:r>
          </w:p>
        </w:tc>
        <w:tc>
          <w:tcPr>
            <w:tcW w:w="2760" w:type="dxa"/>
          </w:tcPr>
          <w:p w:rsidR="00CB0B4F" w:rsidRPr="00350447" w:rsidRDefault="00CB0B4F" w:rsidP="00CB0B4F">
            <w:pPr>
              <w:tabs>
                <w:tab w:val="left" w:pos="446"/>
              </w:tabs>
              <w:spacing w:line="240" w:lineRule="auto"/>
              <w:ind w:left="356" w:hanging="287"/>
              <w:rPr>
                <w:rFonts w:cs="Arial"/>
                <w:szCs w:val="20"/>
              </w:rPr>
            </w:pPr>
          </w:p>
        </w:tc>
        <w:tc>
          <w:tcPr>
            <w:tcW w:w="1788" w:type="dxa"/>
            <w:tcBorders>
              <w:right w:val="single" w:sz="18" w:space="0" w:color="auto"/>
            </w:tcBorders>
          </w:tcPr>
          <w:p w:rsidR="00CB0B4F" w:rsidRPr="00350447" w:rsidRDefault="00CB0B4F" w:rsidP="00CB0B4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</w:tcPr>
          <w:p w:rsidR="00CB0B4F" w:rsidRPr="00350447" w:rsidRDefault="00CB0B4F" w:rsidP="00CB0B4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021" w:type="dxa"/>
          </w:tcPr>
          <w:p w:rsidR="00CB0B4F" w:rsidRPr="00350447" w:rsidRDefault="00CB0B4F" w:rsidP="00CB0B4F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technisch unmöglich</w:t>
            </w:r>
          </w:p>
          <w:p w:rsidR="00CB0B4F" w:rsidRPr="00350447" w:rsidRDefault="00CB0B4F" w:rsidP="00CB0B4F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wirtschaftlich unzumutbar</w:t>
            </w:r>
          </w:p>
        </w:tc>
        <w:tc>
          <w:tcPr>
            <w:tcW w:w="4641" w:type="dxa"/>
          </w:tcPr>
          <w:p w:rsidR="00CB0B4F" w:rsidRPr="00350447" w:rsidRDefault="00CB0B4F" w:rsidP="00CB0B4F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CB0B4F" w:rsidRPr="00350447" w:rsidTr="00B75CF5">
        <w:tc>
          <w:tcPr>
            <w:tcW w:w="2180" w:type="dxa"/>
          </w:tcPr>
          <w:p w:rsidR="000E7377" w:rsidRPr="00350447" w:rsidRDefault="00CB0B4F" w:rsidP="00CB0B4F">
            <w:pPr>
              <w:spacing w:line="240" w:lineRule="auto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Beton</w:t>
            </w:r>
          </w:p>
          <w:p w:rsidR="000E7377" w:rsidRPr="00350447" w:rsidRDefault="000E7377" w:rsidP="00CB0B4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760" w:type="dxa"/>
          </w:tcPr>
          <w:p w:rsidR="00CB0B4F" w:rsidRPr="00350447" w:rsidRDefault="00CB0B4F" w:rsidP="00CB0B4F">
            <w:pPr>
              <w:tabs>
                <w:tab w:val="left" w:pos="446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88" w:type="dxa"/>
            <w:tcBorders>
              <w:right w:val="single" w:sz="18" w:space="0" w:color="auto"/>
            </w:tcBorders>
          </w:tcPr>
          <w:p w:rsidR="00CB0B4F" w:rsidRPr="00350447" w:rsidRDefault="00CB0B4F" w:rsidP="00CB0B4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</w:tcPr>
          <w:p w:rsidR="00CB0B4F" w:rsidRPr="00350447" w:rsidRDefault="00CB0B4F" w:rsidP="00CB0B4F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021" w:type="dxa"/>
          </w:tcPr>
          <w:p w:rsidR="00CB0B4F" w:rsidRPr="00350447" w:rsidRDefault="00CB0B4F" w:rsidP="00CB0B4F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technisch unmöglich</w:t>
            </w:r>
          </w:p>
          <w:p w:rsidR="00CB0B4F" w:rsidRPr="00350447" w:rsidRDefault="00CB0B4F" w:rsidP="00CB0B4F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wirtschaftlich unzumutbar</w:t>
            </w:r>
          </w:p>
        </w:tc>
        <w:tc>
          <w:tcPr>
            <w:tcW w:w="4641" w:type="dxa"/>
          </w:tcPr>
          <w:p w:rsidR="00CB0B4F" w:rsidRPr="00350447" w:rsidRDefault="00CB0B4F" w:rsidP="00CB0B4F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76457C" w:rsidRPr="00350447" w:rsidTr="00B75CF5">
        <w:tc>
          <w:tcPr>
            <w:tcW w:w="2180" w:type="dxa"/>
          </w:tcPr>
          <w:p w:rsidR="0076457C" w:rsidRPr="00350447" w:rsidRDefault="0076457C" w:rsidP="0076457C">
            <w:pPr>
              <w:spacing w:line="240" w:lineRule="auto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Ziegel</w:t>
            </w:r>
          </w:p>
          <w:p w:rsidR="0076457C" w:rsidRPr="00350447" w:rsidRDefault="0076457C" w:rsidP="0076457C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760" w:type="dxa"/>
          </w:tcPr>
          <w:p w:rsidR="0076457C" w:rsidRPr="00350447" w:rsidRDefault="0076457C" w:rsidP="0076457C">
            <w:pPr>
              <w:tabs>
                <w:tab w:val="left" w:pos="446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88" w:type="dxa"/>
            <w:tcBorders>
              <w:right w:val="single" w:sz="18" w:space="0" w:color="auto"/>
            </w:tcBorders>
          </w:tcPr>
          <w:p w:rsidR="0076457C" w:rsidRPr="00350447" w:rsidRDefault="0076457C" w:rsidP="0076457C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</w:tcPr>
          <w:p w:rsidR="0076457C" w:rsidRPr="00350447" w:rsidRDefault="0076457C" w:rsidP="0076457C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021" w:type="dxa"/>
          </w:tcPr>
          <w:p w:rsidR="0076457C" w:rsidRPr="00350447" w:rsidRDefault="0076457C" w:rsidP="0076457C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technisch unmöglich</w:t>
            </w:r>
          </w:p>
          <w:p w:rsidR="0076457C" w:rsidRPr="00350447" w:rsidRDefault="0076457C" w:rsidP="0076457C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wirtschaftlich unzumutbar</w:t>
            </w:r>
          </w:p>
        </w:tc>
        <w:tc>
          <w:tcPr>
            <w:tcW w:w="4641" w:type="dxa"/>
          </w:tcPr>
          <w:p w:rsidR="0076457C" w:rsidRPr="00350447" w:rsidRDefault="0076457C" w:rsidP="0076457C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76457C" w:rsidRPr="00350447" w:rsidTr="00B75CF5">
        <w:tc>
          <w:tcPr>
            <w:tcW w:w="2180" w:type="dxa"/>
          </w:tcPr>
          <w:p w:rsidR="0076457C" w:rsidRPr="00350447" w:rsidRDefault="0076457C" w:rsidP="0076457C">
            <w:pPr>
              <w:spacing w:line="240" w:lineRule="auto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Fliesen</w:t>
            </w:r>
          </w:p>
          <w:p w:rsidR="0076457C" w:rsidRPr="00350447" w:rsidRDefault="0076457C" w:rsidP="0076457C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760" w:type="dxa"/>
          </w:tcPr>
          <w:p w:rsidR="0076457C" w:rsidRPr="00350447" w:rsidRDefault="0076457C" w:rsidP="0076457C">
            <w:pPr>
              <w:tabs>
                <w:tab w:val="left" w:pos="446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88" w:type="dxa"/>
            <w:tcBorders>
              <w:right w:val="single" w:sz="18" w:space="0" w:color="auto"/>
            </w:tcBorders>
          </w:tcPr>
          <w:p w:rsidR="0076457C" w:rsidRPr="00350447" w:rsidRDefault="0076457C" w:rsidP="0076457C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</w:tcPr>
          <w:p w:rsidR="0076457C" w:rsidRPr="00350447" w:rsidRDefault="0076457C" w:rsidP="0076457C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021" w:type="dxa"/>
          </w:tcPr>
          <w:p w:rsidR="0076457C" w:rsidRPr="00350447" w:rsidRDefault="0076457C" w:rsidP="0076457C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technisch unmöglich</w:t>
            </w:r>
          </w:p>
          <w:p w:rsidR="0076457C" w:rsidRPr="00350447" w:rsidRDefault="0076457C" w:rsidP="0076457C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wirtschaftlich unzumutbar</w:t>
            </w:r>
          </w:p>
        </w:tc>
        <w:tc>
          <w:tcPr>
            <w:tcW w:w="4641" w:type="dxa"/>
          </w:tcPr>
          <w:p w:rsidR="0076457C" w:rsidRPr="00350447" w:rsidRDefault="0076457C" w:rsidP="0076457C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76457C" w:rsidRPr="00350447" w:rsidTr="00B75CF5">
        <w:tc>
          <w:tcPr>
            <w:tcW w:w="2180" w:type="dxa"/>
          </w:tcPr>
          <w:p w:rsidR="0076457C" w:rsidRPr="00350447" w:rsidRDefault="006C1EFC" w:rsidP="0076457C">
            <w:pPr>
              <w:spacing w:line="240" w:lineRule="auto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Keramik, z.B. Sanitärobjekte</w:t>
            </w:r>
          </w:p>
          <w:p w:rsidR="0076457C" w:rsidRPr="00350447" w:rsidRDefault="0076457C" w:rsidP="0076457C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760" w:type="dxa"/>
          </w:tcPr>
          <w:p w:rsidR="0076457C" w:rsidRPr="00350447" w:rsidRDefault="0076457C" w:rsidP="0076457C">
            <w:pPr>
              <w:tabs>
                <w:tab w:val="left" w:pos="446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88" w:type="dxa"/>
            <w:tcBorders>
              <w:right w:val="single" w:sz="18" w:space="0" w:color="auto"/>
            </w:tcBorders>
          </w:tcPr>
          <w:p w:rsidR="0076457C" w:rsidRPr="00350447" w:rsidRDefault="0076457C" w:rsidP="0076457C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</w:tcPr>
          <w:p w:rsidR="0076457C" w:rsidRPr="00350447" w:rsidRDefault="0076457C" w:rsidP="0076457C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021" w:type="dxa"/>
          </w:tcPr>
          <w:p w:rsidR="0076457C" w:rsidRPr="00350447" w:rsidRDefault="0076457C" w:rsidP="0076457C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technisch unmöglich</w:t>
            </w:r>
          </w:p>
          <w:p w:rsidR="0076457C" w:rsidRPr="00350447" w:rsidRDefault="0076457C" w:rsidP="0076457C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wirtschaftlich unzumutbar</w:t>
            </w:r>
          </w:p>
        </w:tc>
        <w:tc>
          <w:tcPr>
            <w:tcW w:w="4641" w:type="dxa"/>
          </w:tcPr>
          <w:p w:rsidR="0076457C" w:rsidRPr="00350447" w:rsidRDefault="0076457C" w:rsidP="0076457C">
            <w:pPr>
              <w:spacing w:line="240" w:lineRule="auto"/>
              <w:rPr>
                <w:rFonts w:cs="Arial"/>
                <w:szCs w:val="20"/>
              </w:rPr>
            </w:pPr>
          </w:p>
        </w:tc>
      </w:tr>
      <w:tr w:rsidR="0076457C" w:rsidRPr="00350447" w:rsidTr="00B75CF5">
        <w:tc>
          <w:tcPr>
            <w:tcW w:w="2180" w:type="dxa"/>
          </w:tcPr>
          <w:p w:rsidR="0076457C" w:rsidRPr="00350447" w:rsidRDefault="0076457C" w:rsidP="0076457C">
            <w:pPr>
              <w:spacing w:line="240" w:lineRule="auto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Andere Abfälle</w:t>
            </w:r>
          </w:p>
          <w:p w:rsidR="0076457C" w:rsidRPr="00350447" w:rsidRDefault="0076457C" w:rsidP="006C1EFC">
            <w:pPr>
              <w:spacing w:line="240" w:lineRule="auto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 xml:space="preserve">z.B. Asbest, </w:t>
            </w:r>
            <w:r w:rsidR="006C1EFC" w:rsidRPr="00350447">
              <w:rPr>
                <w:rFonts w:cs="Arial"/>
                <w:szCs w:val="20"/>
              </w:rPr>
              <w:t>sonstige gefährliche Abfälle</w:t>
            </w:r>
          </w:p>
        </w:tc>
        <w:tc>
          <w:tcPr>
            <w:tcW w:w="2760" w:type="dxa"/>
          </w:tcPr>
          <w:p w:rsidR="0076457C" w:rsidRPr="00350447" w:rsidRDefault="0076457C" w:rsidP="0076457C">
            <w:pPr>
              <w:tabs>
                <w:tab w:val="left" w:pos="446"/>
              </w:tabs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788" w:type="dxa"/>
            <w:tcBorders>
              <w:right w:val="single" w:sz="18" w:space="0" w:color="auto"/>
            </w:tcBorders>
          </w:tcPr>
          <w:p w:rsidR="0076457C" w:rsidRPr="00350447" w:rsidRDefault="0076457C" w:rsidP="0076457C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914" w:type="dxa"/>
            <w:tcBorders>
              <w:left w:val="single" w:sz="18" w:space="0" w:color="auto"/>
            </w:tcBorders>
          </w:tcPr>
          <w:p w:rsidR="0076457C" w:rsidRPr="00350447" w:rsidRDefault="0076457C" w:rsidP="0076457C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2021" w:type="dxa"/>
          </w:tcPr>
          <w:p w:rsidR="0076457C" w:rsidRPr="00350447" w:rsidRDefault="0076457C" w:rsidP="0076457C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technisch unmöglich</w:t>
            </w:r>
          </w:p>
          <w:p w:rsidR="0076457C" w:rsidRPr="00350447" w:rsidRDefault="0076457C" w:rsidP="0076457C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  <w:rPr>
                <w:rFonts w:cs="Arial"/>
                <w:szCs w:val="20"/>
              </w:rPr>
            </w:pPr>
            <w:r w:rsidRPr="00350447">
              <w:rPr>
                <w:rFonts w:cs="Arial"/>
                <w:szCs w:val="20"/>
              </w:rPr>
              <w:t>wirtschaftlich unzumutbar</w:t>
            </w:r>
          </w:p>
        </w:tc>
        <w:tc>
          <w:tcPr>
            <w:tcW w:w="4641" w:type="dxa"/>
          </w:tcPr>
          <w:p w:rsidR="0076457C" w:rsidRPr="00350447" w:rsidRDefault="0076457C" w:rsidP="0076457C">
            <w:pPr>
              <w:spacing w:line="240" w:lineRule="auto"/>
              <w:rPr>
                <w:rFonts w:cs="Arial"/>
                <w:szCs w:val="20"/>
              </w:rPr>
            </w:pPr>
          </w:p>
        </w:tc>
      </w:tr>
    </w:tbl>
    <w:p w:rsidR="003446C4" w:rsidRPr="00350447" w:rsidRDefault="003446C4" w:rsidP="003446C4">
      <w:pPr>
        <w:spacing w:line="240" w:lineRule="auto"/>
        <w:rPr>
          <w:rFonts w:cs="Arial"/>
          <w:szCs w:val="20"/>
        </w:rPr>
      </w:pPr>
    </w:p>
    <w:p w:rsidR="00031CD8" w:rsidRPr="00350447" w:rsidRDefault="00350447" w:rsidP="003446C4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08/17</w:t>
      </w:r>
    </w:p>
    <w:sectPr w:rsidR="00031CD8" w:rsidRPr="00350447" w:rsidSect="00B75CF5">
      <w:pgSz w:w="16838" w:h="11906" w:orient="landscape"/>
      <w:pgMar w:top="720" w:right="720" w:bottom="720" w:left="720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5B7" w:rsidRDefault="00A935B7" w:rsidP="00386AE9">
      <w:pPr>
        <w:spacing w:line="240" w:lineRule="auto"/>
      </w:pPr>
      <w:r>
        <w:separator/>
      </w:r>
    </w:p>
  </w:endnote>
  <w:endnote w:type="continuationSeparator" w:id="0">
    <w:p w:rsidR="00A935B7" w:rsidRDefault="00A935B7" w:rsidP="00386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5B7" w:rsidRDefault="00A935B7" w:rsidP="00386AE9">
      <w:pPr>
        <w:spacing w:line="240" w:lineRule="auto"/>
      </w:pPr>
      <w:r>
        <w:separator/>
      </w:r>
    </w:p>
  </w:footnote>
  <w:footnote w:type="continuationSeparator" w:id="0">
    <w:p w:rsidR="00A935B7" w:rsidRDefault="00A935B7" w:rsidP="00386A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006"/>
    <w:multiLevelType w:val="hybridMultilevel"/>
    <w:tmpl w:val="B254D060"/>
    <w:lvl w:ilvl="0" w:tplc="D3F0276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C09ED"/>
    <w:multiLevelType w:val="hybridMultilevel"/>
    <w:tmpl w:val="F1B8B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91C40"/>
    <w:multiLevelType w:val="hybridMultilevel"/>
    <w:tmpl w:val="E70A2878"/>
    <w:lvl w:ilvl="0" w:tplc="D3F0276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94F78"/>
    <w:multiLevelType w:val="hybridMultilevel"/>
    <w:tmpl w:val="CBBA1654"/>
    <w:lvl w:ilvl="0" w:tplc="D3F0276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87AD1"/>
    <w:multiLevelType w:val="hybridMultilevel"/>
    <w:tmpl w:val="EB4C6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470AE"/>
    <w:multiLevelType w:val="hybridMultilevel"/>
    <w:tmpl w:val="D82EECFA"/>
    <w:lvl w:ilvl="0" w:tplc="D3F0276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96665"/>
    <w:multiLevelType w:val="hybridMultilevel"/>
    <w:tmpl w:val="D9A2CC0E"/>
    <w:lvl w:ilvl="0" w:tplc="D3F0276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B71A7"/>
    <w:multiLevelType w:val="hybridMultilevel"/>
    <w:tmpl w:val="D95EA032"/>
    <w:lvl w:ilvl="0" w:tplc="D3F0276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442C18"/>
    <w:multiLevelType w:val="hybridMultilevel"/>
    <w:tmpl w:val="D1A43C26"/>
    <w:lvl w:ilvl="0" w:tplc="D3F02760">
      <w:start w:val="1"/>
      <w:numFmt w:val="bullet"/>
      <w:lvlText w:val=""/>
      <w:lvlJc w:val="left"/>
      <w:pPr>
        <w:ind w:left="11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C4"/>
    <w:rsid w:val="00031CD8"/>
    <w:rsid w:val="0007755E"/>
    <w:rsid w:val="000825D6"/>
    <w:rsid w:val="000B5EEA"/>
    <w:rsid w:val="000C4CC5"/>
    <w:rsid w:val="000E7377"/>
    <w:rsid w:val="000F6870"/>
    <w:rsid w:val="00154559"/>
    <w:rsid w:val="00177CEC"/>
    <w:rsid w:val="001C68D5"/>
    <w:rsid w:val="0030704B"/>
    <w:rsid w:val="003446C4"/>
    <w:rsid w:val="00350447"/>
    <w:rsid w:val="00386AE9"/>
    <w:rsid w:val="0040421D"/>
    <w:rsid w:val="004966C5"/>
    <w:rsid w:val="00647C99"/>
    <w:rsid w:val="00694F3B"/>
    <w:rsid w:val="006C1EFC"/>
    <w:rsid w:val="006F0BCA"/>
    <w:rsid w:val="00710248"/>
    <w:rsid w:val="0072408E"/>
    <w:rsid w:val="0076457C"/>
    <w:rsid w:val="007A39DB"/>
    <w:rsid w:val="007C65AD"/>
    <w:rsid w:val="007C6D09"/>
    <w:rsid w:val="00822B71"/>
    <w:rsid w:val="00880A6E"/>
    <w:rsid w:val="008901AF"/>
    <w:rsid w:val="00890747"/>
    <w:rsid w:val="008C13F5"/>
    <w:rsid w:val="00951864"/>
    <w:rsid w:val="00A935B7"/>
    <w:rsid w:val="00B06CB8"/>
    <w:rsid w:val="00B31186"/>
    <w:rsid w:val="00B33F42"/>
    <w:rsid w:val="00B75CF5"/>
    <w:rsid w:val="00C17208"/>
    <w:rsid w:val="00CB0B4F"/>
    <w:rsid w:val="00DD316D"/>
    <w:rsid w:val="00DD46E2"/>
    <w:rsid w:val="00DD7493"/>
    <w:rsid w:val="00E03752"/>
    <w:rsid w:val="00E2150F"/>
    <w:rsid w:val="00E304B2"/>
    <w:rsid w:val="00E97258"/>
    <w:rsid w:val="00EF5FD4"/>
    <w:rsid w:val="00EF722A"/>
    <w:rsid w:val="00F6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704B"/>
    <w:pPr>
      <w:spacing w:after="0" w:line="280" w:lineRule="exact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446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86AE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6AE9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86AE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6AE9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386AE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A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AE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31C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704B"/>
    <w:pPr>
      <w:spacing w:after="0" w:line="280" w:lineRule="exact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446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86AE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6AE9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86AE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6AE9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386AE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A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AE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31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69957-A383-42C6-90C0-4B5EB1E4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matysek@hwk-karlsruhe.de</dc:creator>
  <cp:lastModifiedBy>mae</cp:lastModifiedBy>
  <cp:revision>6</cp:revision>
  <cp:lastPrinted>2017-06-13T07:19:00Z</cp:lastPrinted>
  <dcterms:created xsi:type="dcterms:W3CDTF">2017-08-14T13:36:00Z</dcterms:created>
  <dcterms:modified xsi:type="dcterms:W3CDTF">2017-08-15T07:20:00Z</dcterms:modified>
</cp:coreProperties>
</file>