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B7990" w14:textId="35184483" w:rsidR="00DA3DF1" w:rsidRPr="00520E0A" w:rsidRDefault="00811F4E" w:rsidP="722A3D70">
      <w:pPr>
        <w:rPr>
          <w:rFonts w:ascii="Calibri" w:eastAsia="Calibri" w:hAnsi="Calibri" w:cs="Calibri"/>
          <w:b/>
          <w:bCs/>
          <w:i/>
          <w:iCs/>
          <w:color w:val="7F7F7F" w:themeColor="text1" w:themeTint="80"/>
        </w:rPr>
      </w:pPr>
      <w:r w:rsidRPr="00520E0A">
        <w:rPr>
          <w:rFonts w:ascii="Calibri" w:eastAsia="Calibri" w:hAnsi="Calibri" w:cs="Calibri"/>
          <w:b/>
          <w:bCs/>
          <w:i/>
          <w:iCs/>
          <w:color w:val="7F7F7F" w:themeColor="text1" w:themeTint="80"/>
        </w:rPr>
        <w:t>Absender</w:t>
      </w:r>
      <w:r w:rsidRPr="00520E0A">
        <w:rPr>
          <w:rFonts w:ascii="Calibri" w:hAnsi="Calibri" w:cs="Calibri"/>
        </w:rPr>
        <w:br/>
      </w:r>
      <w:r w:rsidR="007470F8" w:rsidRPr="00520E0A">
        <w:rPr>
          <w:rFonts w:ascii="Calibri" w:eastAsia="Calibri" w:hAnsi="Calibri" w:cs="Calibri"/>
          <w:b/>
          <w:bCs/>
          <w:i/>
          <w:iCs/>
          <w:color w:val="7F7F7F" w:themeColor="text1" w:themeTint="80"/>
        </w:rPr>
        <w:t>[</w:t>
      </w:r>
      <w:r w:rsidR="001A2F32" w:rsidRPr="00520E0A">
        <w:rPr>
          <w:rFonts w:ascii="Calibri" w:eastAsia="Calibri" w:hAnsi="Calibri" w:cs="Calibri"/>
          <w:b/>
          <w:bCs/>
          <w:i/>
          <w:iCs/>
          <w:color w:val="7F7F7F" w:themeColor="text1" w:themeTint="80"/>
        </w:rPr>
        <w:t>U</w:t>
      </w:r>
      <w:r w:rsidR="007470F8" w:rsidRPr="00520E0A">
        <w:rPr>
          <w:rFonts w:ascii="Calibri" w:eastAsia="Calibri" w:hAnsi="Calibri" w:cs="Calibri"/>
          <w:b/>
          <w:bCs/>
          <w:i/>
          <w:iCs/>
          <w:color w:val="7F7F7F" w:themeColor="text1" w:themeTint="80"/>
        </w:rPr>
        <w:t>nterne</w:t>
      </w:r>
      <w:r w:rsidR="001A2F32" w:rsidRPr="00520E0A">
        <w:rPr>
          <w:rFonts w:ascii="Calibri" w:eastAsia="Calibri" w:hAnsi="Calibri" w:cs="Calibri"/>
          <w:b/>
          <w:bCs/>
          <w:i/>
          <w:iCs/>
          <w:color w:val="7F7F7F" w:themeColor="text1" w:themeTint="80"/>
        </w:rPr>
        <w:t>h</w:t>
      </w:r>
      <w:r w:rsidR="007470F8" w:rsidRPr="00520E0A">
        <w:rPr>
          <w:rFonts w:ascii="Calibri" w:eastAsia="Calibri" w:hAnsi="Calibri" w:cs="Calibri"/>
          <w:b/>
          <w:bCs/>
          <w:i/>
          <w:iCs/>
          <w:color w:val="7F7F7F" w:themeColor="text1" w:themeTint="80"/>
        </w:rPr>
        <w:t>men</w:t>
      </w:r>
      <w:r w:rsidR="001A2F32" w:rsidRPr="00520E0A">
        <w:rPr>
          <w:rFonts w:ascii="Calibri" w:eastAsia="Calibri" w:hAnsi="Calibri" w:cs="Calibri"/>
          <w:b/>
          <w:bCs/>
          <w:i/>
          <w:iCs/>
          <w:color w:val="7F7F7F" w:themeColor="text1" w:themeTint="80"/>
        </w:rPr>
        <w:t>]</w:t>
      </w:r>
      <w:r w:rsidR="2E243447" w:rsidRPr="00520E0A">
        <w:rPr>
          <w:rFonts w:ascii="Calibri" w:eastAsia="Calibri" w:hAnsi="Calibri" w:cs="Calibri"/>
          <w:b/>
          <w:bCs/>
          <w:i/>
          <w:iCs/>
          <w:color w:val="7F7F7F" w:themeColor="text1" w:themeTint="80"/>
        </w:rPr>
        <w:t xml:space="preserve"> (Achtung!!! </w:t>
      </w:r>
      <w:r w:rsidR="2E243447" w:rsidRPr="00520E0A">
        <w:rPr>
          <w:rFonts w:ascii="Calibri" w:eastAsia="Calibri" w:hAnsi="Calibri" w:cs="Calibri"/>
          <w:b/>
          <w:bCs/>
          <w:color w:val="FF0000"/>
        </w:rPr>
        <w:t>Musterbrief für Betriebe</w:t>
      </w:r>
      <w:r w:rsidR="2E243447" w:rsidRPr="00520E0A">
        <w:rPr>
          <w:rFonts w:ascii="Calibri" w:eastAsia="Calibri" w:hAnsi="Calibri" w:cs="Calibri"/>
          <w:b/>
          <w:bCs/>
          <w:i/>
          <w:iCs/>
          <w:color w:val="7F7F7F" w:themeColor="text1" w:themeTint="80"/>
        </w:rPr>
        <w:t>)</w:t>
      </w:r>
    </w:p>
    <w:p w14:paraId="6F170C02" w14:textId="77777777" w:rsidR="00811F4E" w:rsidRPr="00520E0A" w:rsidRDefault="00811F4E" w:rsidP="3617AB8C">
      <w:pPr>
        <w:rPr>
          <w:rFonts w:ascii="Calibri" w:eastAsia="Calibri" w:hAnsi="Calibri" w:cs="Calibri"/>
          <w:b/>
          <w:bCs/>
          <w:i/>
          <w:iCs/>
          <w:color w:val="7F7F7F" w:themeColor="text1" w:themeTint="80"/>
        </w:rPr>
      </w:pPr>
    </w:p>
    <w:p w14:paraId="150484E9" w14:textId="76625D03" w:rsidR="00811F4E" w:rsidRPr="00520E0A" w:rsidRDefault="00811F4E" w:rsidP="3617AB8C">
      <w:pPr>
        <w:rPr>
          <w:rFonts w:ascii="Calibri" w:eastAsia="Calibri" w:hAnsi="Calibri" w:cs="Calibri"/>
          <w:b/>
          <w:bCs/>
          <w:i/>
          <w:iCs/>
          <w:color w:val="7F7F7F" w:themeColor="text1" w:themeTint="80"/>
        </w:rPr>
      </w:pPr>
      <w:r w:rsidRPr="00520E0A">
        <w:rPr>
          <w:rFonts w:ascii="Calibri" w:eastAsia="Calibri" w:hAnsi="Calibri" w:cs="Calibri"/>
          <w:b/>
          <w:bCs/>
          <w:i/>
          <w:iCs/>
          <w:color w:val="7F7F7F" w:themeColor="text1" w:themeTint="80"/>
        </w:rPr>
        <w:t>Empfänger</w:t>
      </w:r>
      <w:r w:rsidRPr="00520E0A">
        <w:rPr>
          <w:rFonts w:ascii="Calibri" w:hAnsi="Calibri" w:cs="Calibri"/>
        </w:rPr>
        <w:br/>
      </w:r>
      <w:r w:rsidR="007470F8" w:rsidRPr="00520E0A">
        <w:rPr>
          <w:rFonts w:ascii="Calibri" w:eastAsia="Calibri" w:hAnsi="Calibri" w:cs="Calibri"/>
          <w:b/>
          <w:bCs/>
          <w:i/>
          <w:iCs/>
          <w:color w:val="7F7F7F" w:themeColor="text1" w:themeTint="80"/>
        </w:rPr>
        <w:t>[Wahlkreis-</w:t>
      </w:r>
      <w:r w:rsidRPr="00520E0A">
        <w:rPr>
          <w:rFonts w:ascii="Calibri" w:eastAsia="Calibri" w:hAnsi="Calibri" w:cs="Calibri"/>
          <w:b/>
          <w:bCs/>
          <w:i/>
          <w:iCs/>
          <w:color w:val="7F7F7F" w:themeColor="text1" w:themeTint="80"/>
        </w:rPr>
        <w:t>Abgeordnete</w:t>
      </w:r>
      <w:r w:rsidR="007470F8" w:rsidRPr="00520E0A">
        <w:rPr>
          <w:rFonts w:ascii="Calibri" w:eastAsia="Calibri" w:hAnsi="Calibri" w:cs="Calibri"/>
          <w:b/>
          <w:bCs/>
          <w:i/>
          <w:iCs/>
          <w:color w:val="7F7F7F" w:themeColor="text1" w:themeTint="80"/>
        </w:rPr>
        <w:t>/r…]</w:t>
      </w:r>
      <w:r w:rsidR="17D614BE" w:rsidRPr="00520E0A">
        <w:rPr>
          <w:rFonts w:ascii="Calibri" w:eastAsia="Calibri" w:hAnsi="Calibri" w:cs="Calibri"/>
          <w:b/>
          <w:bCs/>
          <w:i/>
          <w:iCs/>
          <w:color w:val="7F7F7F" w:themeColor="text1" w:themeTint="80"/>
        </w:rPr>
        <w:t xml:space="preserve"> </w:t>
      </w:r>
    </w:p>
    <w:p w14:paraId="5A026BB9" w14:textId="28BD4957" w:rsidR="17D614BE" w:rsidRPr="00520E0A" w:rsidRDefault="17D614BE" w:rsidP="3617AB8C">
      <w:pPr>
        <w:rPr>
          <w:rFonts w:ascii="Calibri" w:eastAsia="Calibri" w:hAnsi="Calibri" w:cs="Calibri"/>
        </w:rPr>
      </w:pPr>
      <w:r w:rsidRPr="00520E0A">
        <w:rPr>
          <w:rFonts w:ascii="Calibri" w:eastAsia="Calibri" w:hAnsi="Calibri" w:cs="Calibri"/>
          <w:b/>
          <w:bCs/>
          <w:i/>
          <w:iCs/>
          <w:color w:val="7F7F7F" w:themeColor="text1" w:themeTint="80"/>
        </w:rPr>
        <w:t xml:space="preserve">Recherche </w:t>
      </w:r>
      <w:r w:rsidR="0037459F" w:rsidRPr="00520E0A">
        <w:rPr>
          <w:rFonts w:ascii="Calibri" w:eastAsia="Calibri" w:hAnsi="Calibri" w:cs="Calibri"/>
          <w:b/>
          <w:bCs/>
          <w:i/>
          <w:iCs/>
          <w:color w:val="7F7F7F" w:themeColor="text1" w:themeTint="80"/>
        </w:rPr>
        <w:t>unter</w:t>
      </w:r>
      <w:r w:rsidRPr="00520E0A">
        <w:rPr>
          <w:rFonts w:ascii="Calibri" w:eastAsia="Calibri" w:hAnsi="Calibri" w:cs="Calibri"/>
          <w:b/>
          <w:bCs/>
          <w:i/>
          <w:iCs/>
          <w:color w:val="7F7F7F" w:themeColor="text1" w:themeTint="80"/>
        </w:rPr>
        <w:t xml:space="preserve">: </w:t>
      </w:r>
      <w:hyperlink r:id="rId8">
        <w:r w:rsidRPr="00520E0A">
          <w:rPr>
            <w:rStyle w:val="Hyperlink"/>
            <w:rFonts w:ascii="Calibri" w:eastAsia="Calibri" w:hAnsi="Calibri" w:cs="Calibri"/>
            <w:b/>
            <w:bCs/>
            <w:i/>
            <w:iCs/>
          </w:rPr>
          <w:t>www.bundestag.de/abgeordnete/wahlkreise</w:t>
        </w:r>
      </w:hyperlink>
      <w:r w:rsidR="106C81C5" w:rsidRPr="00520E0A">
        <w:rPr>
          <w:rFonts w:ascii="Calibri" w:eastAsia="Calibri" w:hAnsi="Calibri" w:cs="Calibri"/>
          <w:b/>
          <w:bCs/>
          <w:i/>
          <w:iCs/>
          <w:color w:val="7F7F7F" w:themeColor="text1" w:themeTint="80"/>
        </w:rPr>
        <w:t xml:space="preserve"> </w:t>
      </w:r>
    </w:p>
    <w:p w14:paraId="352BB602" w14:textId="77777777" w:rsidR="001A2F32" w:rsidRPr="00520E0A" w:rsidRDefault="001A2F32" w:rsidP="00DA3DF1">
      <w:pPr>
        <w:rPr>
          <w:rFonts w:ascii="Calibri" w:hAnsi="Calibri" w:cs="Calibri"/>
          <w:b/>
          <w:bCs/>
          <w:i/>
          <w:iCs/>
          <w:color w:val="7F7F7F" w:themeColor="text1" w:themeTint="80"/>
        </w:rPr>
      </w:pPr>
    </w:p>
    <w:p w14:paraId="320C370A" w14:textId="6412624B" w:rsidR="001A2F32" w:rsidRPr="00520E0A" w:rsidRDefault="001A2F32" w:rsidP="001A2F32">
      <w:pPr>
        <w:jc w:val="right"/>
        <w:rPr>
          <w:rFonts w:ascii="Calibri" w:hAnsi="Calibri" w:cs="Calibri"/>
          <w:b/>
          <w:bCs/>
          <w:i/>
          <w:iCs/>
          <w:color w:val="7F7F7F" w:themeColor="text1" w:themeTint="80"/>
        </w:rPr>
      </w:pPr>
      <w:r w:rsidRPr="00520E0A">
        <w:rPr>
          <w:rFonts w:ascii="Calibri" w:hAnsi="Calibri" w:cs="Calibri"/>
          <w:b/>
          <w:bCs/>
          <w:i/>
          <w:iCs/>
          <w:color w:val="7F7F7F" w:themeColor="text1" w:themeTint="80"/>
        </w:rPr>
        <w:t>[Ort], den…[Datum]</w:t>
      </w:r>
    </w:p>
    <w:p w14:paraId="394C7AC8" w14:textId="77777777" w:rsidR="00845448" w:rsidRPr="00520E0A" w:rsidRDefault="00845448" w:rsidP="00DA3DF1">
      <w:pPr>
        <w:rPr>
          <w:rFonts w:ascii="Calibri" w:hAnsi="Calibri" w:cs="Calibri"/>
          <w:b/>
          <w:bCs/>
        </w:rPr>
      </w:pPr>
    </w:p>
    <w:p w14:paraId="60704D2B" w14:textId="032CFF53" w:rsidR="00DE6944" w:rsidRPr="00520E0A" w:rsidRDefault="00B70582">
      <w:pPr>
        <w:rPr>
          <w:rFonts w:ascii="Calibri" w:hAnsi="Calibri" w:cs="Calibri"/>
          <w:b/>
          <w:bCs/>
          <w:i/>
          <w:iCs/>
          <w:color w:val="7F7F7F" w:themeColor="text1" w:themeTint="80"/>
        </w:rPr>
      </w:pPr>
      <w:r w:rsidRPr="00520E0A">
        <w:rPr>
          <w:rFonts w:ascii="Calibri" w:hAnsi="Calibri" w:cs="Calibri"/>
          <w:b/>
          <w:bCs/>
        </w:rPr>
        <w:t xml:space="preserve">Kein Hausbau ohne Bauplan: </w:t>
      </w:r>
      <w:r w:rsidR="00B7045B" w:rsidRPr="00520E0A">
        <w:rPr>
          <w:rFonts w:ascii="Calibri" w:hAnsi="Calibri" w:cs="Calibri"/>
          <w:b/>
          <w:bCs/>
        </w:rPr>
        <w:t xml:space="preserve">Startzeitpunkt </w:t>
      </w:r>
      <w:r w:rsidRPr="00520E0A">
        <w:rPr>
          <w:rFonts w:ascii="Calibri" w:hAnsi="Calibri" w:cs="Calibri"/>
          <w:b/>
          <w:bCs/>
        </w:rPr>
        <w:t xml:space="preserve">der E-Rechnung </w:t>
      </w:r>
      <w:r w:rsidR="00B7045B" w:rsidRPr="00520E0A">
        <w:rPr>
          <w:rFonts w:ascii="Calibri" w:hAnsi="Calibri" w:cs="Calibri"/>
          <w:b/>
          <w:bCs/>
        </w:rPr>
        <w:t>auf den</w:t>
      </w:r>
      <w:r w:rsidR="00232896" w:rsidRPr="00520E0A">
        <w:rPr>
          <w:rFonts w:ascii="Calibri" w:hAnsi="Calibri" w:cs="Calibri"/>
          <w:b/>
          <w:bCs/>
        </w:rPr>
        <w:t xml:space="preserve"> 1. Januar 2028</w:t>
      </w:r>
      <w:r w:rsidR="00460DDD" w:rsidRPr="00520E0A">
        <w:rPr>
          <w:rFonts w:ascii="Calibri" w:hAnsi="Calibri" w:cs="Calibri"/>
          <w:b/>
          <w:bCs/>
        </w:rPr>
        <w:t xml:space="preserve"> verschieben</w:t>
      </w:r>
    </w:p>
    <w:p w14:paraId="40549C1E" w14:textId="19A13E84" w:rsidR="00DA3DF1" w:rsidRPr="00520E0A" w:rsidRDefault="00DA3DF1" w:rsidP="00DA3DF1">
      <w:pPr>
        <w:rPr>
          <w:rFonts w:ascii="Calibri" w:hAnsi="Calibri" w:cs="Calibri"/>
        </w:rPr>
      </w:pPr>
      <w:r w:rsidRPr="00520E0A">
        <w:rPr>
          <w:rFonts w:ascii="Calibri" w:hAnsi="Calibri" w:cs="Calibri"/>
        </w:rPr>
        <w:t xml:space="preserve">Sehr geehrter Herr / sehr geehrte Frau </w:t>
      </w:r>
      <w:r w:rsidRPr="00520E0A">
        <w:rPr>
          <w:rFonts w:ascii="Calibri" w:hAnsi="Calibri" w:cs="Calibri"/>
          <w:b/>
          <w:bCs/>
          <w:i/>
          <w:iCs/>
          <w:color w:val="7F7F7F" w:themeColor="text1" w:themeTint="80"/>
        </w:rPr>
        <w:t>[Name]</w:t>
      </w:r>
      <w:r w:rsidRPr="00520E0A">
        <w:rPr>
          <w:rFonts w:ascii="Calibri" w:hAnsi="Calibri" w:cs="Calibri"/>
        </w:rPr>
        <w:t>,</w:t>
      </w:r>
    </w:p>
    <w:p w14:paraId="08F60BB6" w14:textId="77777777" w:rsidR="00DA3DF1" w:rsidRPr="00520E0A" w:rsidRDefault="00DA3DF1" w:rsidP="00DA3DF1">
      <w:pPr>
        <w:rPr>
          <w:rFonts w:ascii="Calibri" w:hAnsi="Calibri" w:cs="Calibri"/>
        </w:rPr>
      </w:pPr>
      <w:r w:rsidRPr="00520E0A">
        <w:rPr>
          <w:rFonts w:ascii="Calibri" w:hAnsi="Calibri" w:cs="Calibri"/>
        </w:rPr>
        <w:t>als Unternehmer in Ihrem Wahlkreis wende ich mich an Sie, weil mich die geplante Einführung der verpflichtenden elektronischen Rechnung (E-Rechnung) im Geschäftsverkehr zwischen Unternehmen unmittelbar betrifft.</w:t>
      </w:r>
    </w:p>
    <w:p w14:paraId="27BA04C1" w14:textId="2CC40966" w:rsidR="00DE6944" w:rsidRPr="00520E0A" w:rsidRDefault="000B240E" w:rsidP="47319FA8">
      <w:pPr>
        <w:rPr>
          <w:rFonts w:ascii="Calibri" w:hAnsi="Calibri" w:cs="Calibri"/>
          <w:b/>
          <w:bCs/>
          <w:i/>
          <w:iCs/>
          <w:color w:val="7F7F7F" w:themeColor="text1" w:themeTint="80"/>
        </w:rPr>
      </w:pPr>
      <w:r w:rsidRPr="00520E0A">
        <w:rPr>
          <w:rFonts w:ascii="Calibri" w:hAnsi="Calibri" w:cs="Calibri"/>
        </w:rPr>
        <w:t xml:space="preserve">Ich unterstütze das Ziel, Rechnungen künftig elektronisch zu erstellen und zu verarbeiten. </w:t>
      </w:r>
      <w:r w:rsidRPr="00520E0A">
        <w:rPr>
          <w:rFonts w:ascii="Calibri" w:hAnsi="Calibri" w:cs="Calibri"/>
        </w:rPr>
        <w:br/>
        <w:t>Das kann Abläufe vereinfachen, Papier sparen und Fehler vermeiden. Derzeit sollen</w:t>
      </w:r>
      <w:r w:rsidR="00276163" w:rsidRPr="00520E0A">
        <w:rPr>
          <w:rFonts w:ascii="Calibri" w:hAnsi="Calibri" w:cs="Calibri"/>
        </w:rPr>
        <w:t xml:space="preserve"> Unternehmen mit mehr als 800.000 Euro Vorjahresumsatz </w:t>
      </w:r>
      <w:r w:rsidRPr="00520E0A">
        <w:rPr>
          <w:rFonts w:ascii="Calibri" w:hAnsi="Calibri" w:cs="Calibri"/>
        </w:rPr>
        <w:t>ab dem</w:t>
      </w:r>
      <w:r w:rsidR="00276163" w:rsidRPr="00520E0A">
        <w:rPr>
          <w:rFonts w:ascii="Calibri" w:hAnsi="Calibri" w:cs="Calibri"/>
        </w:rPr>
        <w:t xml:space="preserve"> 1.</w:t>
      </w:r>
      <w:r w:rsidRPr="00520E0A">
        <w:rPr>
          <w:rFonts w:ascii="Calibri" w:hAnsi="Calibri" w:cs="Calibri"/>
        </w:rPr>
        <w:t xml:space="preserve"> </w:t>
      </w:r>
      <w:r w:rsidR="00276163" w:rsidRPr="00520E0A">
        <w:rPr>
          <w:rFonts w:ascii="Calibri" w:hAnsi="Calibri" w:cs="Calibri"/>
        </w:rPr>
        <w:t xml:space="preserve">Januar 2027 </w:t>
      </w:r>
      <w:r w:rsidRPr="00520E0A">
        <w:rPr>
          <w:rFonts w:ascii="Calibri" w:hAnsi="Calibri" w:cs="Calibri"/>
        </w:rPr>
        <w:br/>
        <w:t xml:space="preserve">E-Rechnungen ausstellen müssen. Ab dem 1. Januar 2028 soll </w:t>
      </w:r>
      <w:r w:rsidR="00276163" w:rsidRPr="00520E0A">
        <w:rPr>
          <w:rFonts w:ascii="Calibri" w:hAnsi="Calibri" w:cs="Calibri"/>
        </w:rPr>
        <w:t xml:space="preserve">die Pflicht </w:t>
      </w:r>
      <w:r w:rsidRPr="00520E0A">
        <w:rPr>
          <w:rFonts w:ascii="Calibri" w:hAnsi="Calibri" w:cs="Calibri"/>
        </w:rPr>
        <w:t>dann für fast alle Unternehmen gelten.</w:t>
      </w:r>
    </w:p>
    <w:p w14:paraId="0DD6F1ED" w14:textId="77777777" w:rsidR="00DE6944" w:rsidRPr="00520E0A" w:rsidRDefault="00825D91">
      <w:pPr>
        <w:rPr>
          <w:rFonts w:ascii="Calibri" w:hAnsi="Calibri" w:cs="Calibri"/>
          <w:b/>
          <w:bCs/>
          <w:i/>
          <w:iCs/>
          <w:color w:val="7F7F7F" w:themeColor="text1" w:themeTint="80"/>
        </w:rPr>
      </w:pPr>
      <w:r w:rsidRPr="00520E0A">
        <w:rPr>
          <w:rFonts w:ascii="Calibri" w:hAnsi="Calibri" w:cs="Calibri"/>
        </w:rPr>
        <w:t>Aus meiner Sicht kommt die Pflicht zum 1. Januar 2027 zu früh. Viele praktische und technische Fragen sind noch offen. Wenn die Einführung jetzt überstürzt wird, drohen vermeidbare Probleme bei Unternehmen, Verwaltung und Softwareanbietern. Deshalb</w:t>
      </w:r>
      <w:r w:rsidR="00276163" w:rsidRPr="00520E0A">
        <w:rPr>
          <w:rFonts w:ascii="Calibri" w:hAnsi="Calibri" w:cs="Calibri"/>
        </w:rPr>
        <w:t xml:space="preserve"> bitte </w:t>
      </w:r>
      <w:r w:rsidRPr="00520E0A">
        <w:rPr>
          <w:rFonts w:ascii="Calibri" w:hAnsi="Calibri" w:cs="Calibri"/>
        </w:rPr>
        <w:t xml:space="preserve">ich </w:t>
      </w:r>
      <w:r w:rsidR="00276163" w:rsidRPr="00520E0A">
        <w:rPr>
          <w:rFonts w:ascii="Calibri" w:hAnsi="Calibri" w:cs="Calibri"/>
        </w:rPr>
        <w:t>Sie, sich für eine Verschiebung der E-Rechnungspflicht auf den 1. Januar 2028 einzusetzen.</w:t>
      </w:r>
    </w:p>
    <w:p w14:paraId="185EF364" w14:textId="3EF2FED8" w:rsidR="00DE6944" w:rsidRPr="00520E0A" w:rsidRDefault="00276163" w:rsidP="003B1302">
      <w:pPr>
        <w:pStyle w:val="Listenabsatz"/>
        <w:numPr>
          <w:ilvl w:val="0"/>
          <w:numId w:val="11"/>
        </w:numPr>
        <w:rPr>
          <w:rFonts w:ascii="Calibri" w:hAnsi="Calibri" w:cs="Calibri"/>
          <w:b/>
          <w:bCs/>
          <w:i/>
          <w:iCs/>
          <w:color w:val="7F7F7F" w:themeColor="text1" w:themeTint="80"/>
        </w:rPr>
      </w:pPr>
      <w:r w:rsidRPr="00520E0A">
        <w:rPr>
          <w:rFonts w:ascii="Calibri" w:hAnsi="Calibri" w:cs="Calibri"/>
          <w:b/>
          <w:bCs/>
        </w:rPr>
        <w:t>Probleme in der Praxis</w:t>
      </w:r>
    </w:p>
    <w:p w14:paraId="645FE6F0" w14:textId="58AA5CD0" w:rsidR="00DE6944" w:rsidRPr="00520E0A" w:rsidRDefault="00481C70" w:rsidP="47319FA8">
      <w:pPr>
        <w:rPr>
          <w:rFonts w:ascii="Calibri" w:hAnsi="Calibri" w:cs="Calibri"/>
          <w:b/>
          <w:bCs/>
          <w:i/>
          <w:iCs/>
          <w:color w:val="7F7F7F" w:themeColor="text1" w:themeTint="80"/>
        </w:rPr>
      </w:pPr>
      <w:r w:rsidRPr="00520E0A">
        <w:rPr>
          <w:rFonts w:ascii="Calibri" w:hAnsi="Calibri" w:cs="Calibri"/>
        </w:rPr>
        <w:t xml:space="preserve">Schon heute gibt es in vielen Betrieben Probleme beim Empfang von E-Rechnungen. </w:t>
      </w:r>
      <w:r w:rsidRPr="00520E0A">
        <w:rPr>
          <w:rFonts w:ascii="Calibri" w:hAnsi="Calibri" w:cs="Calibri"/>
        </w:rPr>
        <w:br/>
      </w:r>
      <w:r w:rsidR="00276163" w:rsidRPr="00520E0A">
        <w:rPr>
          <w:rFonts w:ascii="Calibri" w:hAnsi="Calibri" w:cs="Calibri"/>
        </w:rPr>
        <w:t>Eine Umfrage des Zentralverbands des Deutschen Handwerks zeigt</w:t>
      </w:r>
      <w:r w:rsidRPr="00520E0A">
        <w:rPr>
          <w:rFonts w:ascii="Calibri" w:hAnsi="Calibri" w:cs="Calibri"/>
        </w:rPr>
        <w:t>: Rund</w:t>
      </w:r>
      <w:r w:rsidR="00276163" w:rsidRPr="00520E0A">
        <w:rPr>
          <w:rFonts w:ascii="Calibri" w:hAnsi="Calibri" w:cs="Calibri"/>
        </w:rPr>
        <w:t xml:space="preserve"> zwei Drittel der befragten Handwerksbetriebe </w:t>
      </w:r>
      <w:r w:rsidRPr="00520E0A">
        <w:rPr>
          <w:rFonts w:ascii="Calibri" w:hAnsi="Calibri" w:cs="Calibri"/>
        </w:rPr>
        <w:t>berichten von</w:t>
      </w:r>
      <w:r w:rsidR="00276163" w:rsidRPr="00520E0A">
        <w:rPr>
          <w:rFonts w:ascii="Calibri" w:hAnsi="Calibri" w:cs="Calibri"/>
        </w:rPr>
        <w:t xml:space="preserve"> Schwierigkeiten.</w:t>
      </w:r>
    </w:p>
    <w:p w14:paraId="0AEFCAE5" w14:textId="64819D07" w:rsidR="003B1302" w:rsidRDefault="00310187" w:rsidP="47319FA8">
      <w:pPr>
        <w:rPr>
          <w:rFonts w:ascii="Calibri" w:hAnsi="Calibri" w:cs="Calibri"/>
        </w:rPr>
      </w:pPr>
      <w:r w:rsidRPr="00520E0A">
        <w:rPr>
          <w:rFonts w:ascii="Calibri" w:hAnsi="Calibri" w:cs="Calibri"/>
        </w:rPr>
        <w:t xml:space="preserve">Häufig lassen sich Rechnungen nicht richtig prüfen oder auslesen. Teilweise </w:t>
      </w:r>
      <w:r w:rsidR="00846FC0" w:rsidRPr="00520E0A">
        <w:rPr>
          <w:rFonts w:ascii="Calibri" w:hAnsi="Calibri" w:cs="Calibri"/>
        </w:rPr>
        <w:t>stimmt der Datensatz</w:t>
      </w:r>
      <w:r w:rsidRPr="00520E0A">
        <w:rPr>
          <w:rFonts w:ascii="Calibri" w:hAnsi="Calibri" w:cs="Calibri"/>
        </w:rPr>
        <w:t xml:space="preserve"> nicht mit der angehängten PDF-Datei überein. Für die Betriebe bedeutet das: Rechnungen müssen zurückgewiesen werden, Zahlungen verzögern sich und es entsteht zusätzlicher Aufwand.</w:t>
      </w:r>
    </w:p>
    <w:p w14:paraId="03E8DEA7" w14:textId="77777777" w:rsidR="00520E0A" w:rsidRPr="00520E0A" w:rsidRDefault="00520E0A" w:rsidP="47319FA8">
      <w:pPr>
        <w:rPr>
          <w:rFonts w:ascii="Calibri" w:hAnsi="Calibri" w:cs="Calibri"/>
        </w:rPr>
      </w:pPr>
    </w:p>
    <w:p w14:paraId="4845CF31" w14:textId="312DCE80" w:rsidR="00DE6944" w:rsidRPr="00520E0A" w:rsidRDefault="00C074F3" w:rsidP="003B1302">
      <w:pPr>
        <w:pStyle w:val="Listenabsatz"/>
        <w:numPr>
          <w:ilvl w:val="0"/>
          <w:numId w:val="11"/>
        </w:numPr>
        <w:rPr>
          <w:rFonts w:ascii="Calibri" w:hAnsi="Calibri" w:cs="Calibri"/>
          <w:b/>
          <w:bCs/>
          <w:i/>
          <w:iCs/>
          <w:color w:val="7F7F7F" w:themeColor="text1" w:themeTint="80"/>
        </w:rPr>
      </w:pPr>
      <w:r w:rsidRPr="00520E0A">
        <w:rPr>
          <w:rFonts w:ascii="Calibri" w:hAnsi="Calibri" w:cs="Calibri"/>
          <w:b/>
          <w:bCs/>
        </w:rPr>
        <w:lastRenderedPageBreak/>
        <w:t>Die technischen</w:t>
      </w:r>
      <w:r w:rsidR="00276163" w:rsidRPr="00520E0A">
        <w:rPr>
          <w:rFonts w:ascii="Calibri" w:hAnsi="Calibri" w:cs="Calibri"/>
          <w:b/>
          <w:bCs/>
        </w:rPr>
        <w:t xml:space="preserve"> Grundlagen </w:t>
      </w:r>
      <w:r w:rsidRPr="00520E0A">
        <w:rPr>
          <w:rFonts w:ascii="Calibri" w:hAnsi="Calibri" w:cs="Calibri"/>
          <w:b/>
          <w:bCs/>
        </w:rPr>
        <w:t>fehlen</w:t>
      </w:r>
      <w:r w:rsidR="00276163" w:rsidRPr="00520E0A">
        <w:rPr>
          <w:rFonts w:ascii="Calibri" w:hAnsi="Calibri" w:cs="Calibri"/>
          <w:b/>
          <w:bCs/>
        </w:rPr>
        <w:t xml:space="preserve"> noch</w:t>
      </w:r>
    </w:p>
    <w:p w14:paraId="692231FB" w14:textId="77777777" w:rsidR="00DE6944" w:rsidRPr="00520E0A" w:rsidRDefault="005071CC">
      <w:pPr>
        <w:rPr>
          <w:rFonts w:ascii="Calibri" w:hAnsi="Calibri" w:cs="Calibri"/>
          <w:b/>
          <w:bCs/>
          <w:i/>
          <w:iCs/>
          <w:color w:val="7F7F7F" w:themeColor="text1" w:themeTint="80"/>
        </w:rPr>
      </w:pPr>
      <w:r w:rsidRPr="00520E0A">
        <w:rPr>
          <w:rFonts w:ascii="Calibri" w:hAnsi="Calibri" w:cs="Calibri"/>
        </w:rPr>
        <w:t>Die Einführung der E-Rechnung erinnert mich derzeit an einen Hausbau ohne fertigen Bauplan. Wichtige technische Grundlagen liegen noch nicht vollständig vor. Die überarbeitete europäische Norm für E-Rechnungen wird voraussichtlich erst im zweiten Halbjahr 2026 veröffentlicht. Auch die genaue Zuordnung der steuerlichen Pflichtangaben zu den Feldern der E-Rechnung ist noch nicht verbindlich geklärt.</w:t>
      </w:r>
    </w:p>
    <w:p w14:paraId="0E606BF4" w14:textId="30DB4515" w:rsidR="00DE6944" w:rsidRPr="00520E0A" w:rsidRDefault="004444DE" w:rsidP="722A3D70">
      <w:pPr>
        <w:rPr>
          <w:rFonts w:ascii="Calibri" w:hAnsi="Calibri" w:cs="Calibri"/>
          <w:b/>
          <w:bCs/>
          <w:i/>
          <w:iCs/>
          <w:color w:val="7F7F7F" w:themeColor="text1" w:themeTint="80"/>
        </w:rPr>
      </w:pPr>
      <w:r w:rsidRPr="00520E0A">
        <w:rPr>
          <w:rFonts w:ascii="Calibri" w:hAnsi="Calibri" w:cs="Calibri"/>
        </w:rPr>
        <w:t xml:space="preserve">Solange dieser Bauplan fehlt, können Softwareanbieter ihre Programme nicht verlässlich anpassen. Und ohne funktionierende Software können Betriebe die neue Pflicht nicht </w:t>
      </w:r>
      <w:r w:rsidR="00F145B9" w:rsidRPr="00520E0A">
        <w:rPr>
          <w:rFonts w:ascii="Calibri" w:hAnsi="Calibri" w:cs="Calibri"/>
        </w:rPr>
        <w:t>rechts</w:t>
      </w:r>
      <w:r w:rsidRPr="00520E0A">
        <w:rPr>
          <w:rFonts w:ascii="Calibri" w:hAnsi="Calibri" w:cs="Calibri"/>
        </w:rPr>
        <w:t>sicher erfüllen.</w:t>
      </w:r>
      <w:r w:rsidR="00091C35" w:rsidRPr="00520E0A">
        <w:rPr>
          <w:rFonts w:ascii="Calibri" w:hAnsi="Calibri" w:cs="Calibri"/>
        </w:rPr>
        <w:t xml:space="preserve"> </w:t>
      </w:r>
      <w:r w:rsidR="00497913" w:rsidRPr="00520E0A">
        <w:rPr>
          <w:rFonts w:ascii="Calibri" w:hAnsi="Calibri" w:cs="Calibri"/>
        </w:rPr>
        <w:t>Dies gilt ganz besonders für das Bauhandwerk, deren Rechnungen häufig spezielle Anforderungen erfüllen müssen, die sich bisher noch nicht reibungslos über die E-Rechnung abbilden lassen.</w:t>
      </w:r>
    </w:p>
    <w:p w14:paraId="1E66242B" w14:textId="77777777" w:rsidR="00DE6944" w:rsidRPr="00520E0A" w:rsidRDefault="00276163" w:rsidP="00FC7559">
      <w:pPr>
        <w:pStyle w:val="Listenabsatz"/>
        <w:numPr>
          <w:ilvl w:val="0"/>
          <w:numId w:val="11"/>
        </w:numPr>
        <w:rPr>
          <w:rFonts w:ascii="Calibri" w:hAnsi="Calibri" w:cs="Calibri"/>
          <w:b/>
          <w:bCs/>
          <w:i/>
          <w:iCs/>
          <w:color w:val="7F7F7F" w:themeColor="text1" w:themeTint="80"/>
        </w:rPr>
      </w:pPr>
      <w:r w:rsidRPr="00520E0A">
        <w:rPr>
          <w:rFonts w:ascii="Calibri" w:hAnsi="Calibri" w:cs="Calibri"/>
          <w:b/>
          <w:bCs/>
        </w:rPr>
        <w:t xml:space="preserve">Warum eine Verschiebung </w:t>
      </w:r>
      <w:r w:rsidR="00042129" w:rsidRPr="00520E0A">
        <w:rPr>
          <w:rFonts w:ascii="Calibri" w:hAnsi="Calibri" w:cs="Calibri"/>
          <w:b/>
          <w:bCs/>
        </w:rPr>
        <w:t>sinnvoll</w:t>
      </w:r>
      <w:r w:rsidRPr="00520E0A">
        <w:rPr>
          <w:rFonts w:ascii="Calibri" w:hAnsi="Calibri" w:cs="Calibri"/>
          <w:b/>
          <w:bCs/>
        </w:rPr>
        <w:t xml:space="preserve"> ist</w:t>
      </w:r>
    </w:p>
    <w:p w14:paraId="51D822FF" w14:textId="0D764C02" w:rsidR="00DE6944" w:rsidRPr="00520E0A" w:rsidRDefault="00276163">
      <w:pPr>
        <w:rPr>
          <w:rFonts w:ascii="Calibri" w:hAnsi="Calibri" w:cs="Calibri"/>
        </w:rPr>
      </w:pPr>
      <w:r w:rsidRPr="00520E0A">
        <w:rPr>
          <w:rFonts w:ascii="Calibri" w:hAnsi="Calibri" w:cs="Calibri"/>
        </w:rPr>
        <w:t xml:space="preserve">Ich halte die E-Rechnung grundsätzlich für sinnvoll. </w:t>
      </w:r>
      <w:r w:rsidR="006425C9" w:rsidRPr="00520E0A">
        <w:rPr>
          <w:rFonts w:ascii="Calibri" w:hAnsi="Calibri" w:cs="Calibri"/>
        </w:rPr>
        <w:t>Aber eine zu frühe Pflicht würde</w:t>
      </w:r>
      <w:r w:rsidRPr="00520E0A">
        <w:rPr>
          <w:rFonts w:ascii="Calibri" w:hAnsi="Calibri" w:cs="Calibri"/>
        </w:rPr>
        <w:t xml:space="preserve"> aus einem </w:t>
      </w:r>
      <w:r w:rsidR="006425C9" w:rsidRPr="00520E0A">
        <w:rPr>
          <w:rFonts w:ascii="Calibri" w:hAnsi="Calibri" w:cs="Calibri"/>
        </w:rPr>
        <w:t>guten</w:t>
      </w:r>
      <w:r w:rsidRPr="00520E0A">
        <w:rPr>
          <w:rFonts w:ascii="Calibri" w:hAnsi="Calibri" w:cs="Calibri"/>
        </w:rPr>
        <w:t xml:space="preserve"> Digitalisierungsprojekt schnell ein bürokratisches </w:t>
      </w:r>
      <w:r w:rsidR="006425C9" w:rsidRPr="00520E0A">
        <w:rPr>
          <w:rFonts w:ascii="Calibri" w:hAnsi="Calibri" w:cs="Calibri"/>
        </w:rPr>
        <w:t>Problem machen.</w:t>
      </w:r>
      <w:r w:rsidR="00817F73" w:rsidRPr="00520E0A">
        <w:rPr>
          <w:rFonts w:ascii="Calibri" w:hAnsi="Calibri" w:cs="Calibri"/>
        </w:rPr>
        <w:t xml:space="preserve"> </w:t>
      </w:r>
      <w:r w:rsidR="006425C9" w:rsidRPr="00520E0A">
        <w:rPr>
          <w:rFonts w:ascii="Calibri" w:hAnsi="Calibri" w:cs="Calibri"/>
        </w:rPr>
        <w:t>In meinem Betrieb kostet jeder zusätzliche Aufwand</w:t>
      </w:r>
      <w:r w:rsidRPr="00520E0A">
        <w:rPr>
          <w:rFonts w:ascii="Calibri" w:hAnsi="Calibri" w:cs="Calibri"/>
        </w:rPr>
        <w:t xml:space="preserve"> Zeit </w:t>
      </w:r>
      <w:r w:rsidR="006425C9" w:rsidRPr="00520E0A">
        <w:rPr>
          <w:rFonts w:ascii="Calibri" w:hAnsi="Calibri" w:cs="Calibri"/>
        </w:rPr>
        <w:t>–</w:t>
      </w:r>
      <w:r w:rsidRPr="00520E0A">
        <w:rPr>
          <w:rFonts w:ascii="Calibri" w:hAnsi="Calibri" w:cs="Calibri"/>
        </w:rPr>
        <w:t xml:space="preserve"> Zeit</w:t>
      </w:r>
      <w:r w:rsidR="006425C9" w:rsidRPr="00520E0A">
        <w:rPr>
          <w:rFonts w:ascii="Calibri" w:hAnsi="Calibri" w:cs="Calibri"/>
        </w:rPr>
        <w:t>, die ich lieber für Kunden, Aufträge und Umsatz einsetze.</w:t>
      </w:r>
      <w:r w:rsidR="00CE10A3" w:rsidRPr="00520E0A">
        <w:rPr>
          <w:rFonts w:ascii="Calibri" w:hAnsi="Calibri" w:cs="Calibri"/>
        </w:rPr>
        <w:t xml:space="preserve"> Klar ist: </w:t>
      </w:r>
      <w:r w:rsidR="00B54F16" w:rsidRPr="00520E0A">
        <w:rPr>
          <w:rFonts w:ascii="Calibri" w:hAnsi="Calibri" w:cs="Calibri"/>
        </w:rPr>
        <w:t>Auch kleinere Betriebe, die erst ab 2028 betroffen wären, schauen genau hin. Wenn schon bei größeren Unternehmen Probleme auftreten, wächst auch bei ihnen die Sorge vor einer schwierigen Umstellung.</w:t>
      </w:r>
      <w:r w:rsidR="00410C21" w:rsidRPr="00520E0A">
        <w:rPr>
          <w:rFonts w:ascii="Calibri" w:hAnsi="Calibri" w:cs="Calibri"/>
        </w:rPr>
        <w:t xml:space="preserve"> </w:t>
      </w:r>
    </w:p>
    <w:p w14:paraId="48A602A7" w14:textId="77777777" w:rsidR="00DE6944" w:rsidRPr="00520E0A" w:rsidRDefault="00276163">
      <w:pPr>
        <w:rPr>
          <w:rFonts w:ascii="Calibri" w:hAnsi="Calibri" w:cs="Calibri"/>
          <w:b/>
          <w:bCs/>
          <w:i/>
          <w:iCs/>
          <w:color w:val="7F7F7F" w:themeColor="text1" w:themeTint="80"/>
        </w:rPr>
      </w:pPr>
      <w:r w:rsidRPr="00520E0A">
        <w:rPr>
          <w:rFonts w:ascii="Calibri" w:hAnsi="Calibri" w:cs="Calibri"/>
        </w:rPr>
        <w:t xml:space="preserve">Eine Verschiebung </w:t>
      </w:r>
      <w:r w:rsidR="00D7206E" w:rsidRPr="00520E0A">
        <w:rPr>
          <w:rFonts w:ascii="Calibri" w:hAnsi="Calibri" w:cs="Calibri"/>
        </w:rPr>
        <w:t xml:space="preserve">auf den 1. Januar 2028 </w:t>
      </w:r>
      <w:r w:rsidRPr="00520E0A">
        <w:rPr>
          <w:rFonts w:ascii="Calibri" w:hAnsi="Calibri" w:cs="Calibri"/>
        </w:rPr>
        <w:t>würde:</w:t>
      </w:r>
    </w:p>
    <w:p w14:paraId="0FAFDB8C" w14:textId="77777777" w:rsidR="00DE6944" w:rsidRPr="00520E0A" w:rsidRDefault="00D908BC" w:rsidP="00D908BC">
      <w:pPr>
        <w:pStyle w:val="Listenabsatz"/>
        <w:numPr>
          <w:ilvl w:val="0"/>
          <w:numId w:val="1"/>
        </w:numPr>
        <w:rPr>
          <w:rFonts w:ascii="Calibri" w:hAnsi="Calibri" w:cs="Calibri"/>
          <w:b/>
          <w:bCs/>
          <w:i/>
          <w:iCs/>
          <w:color w:val="7F7F7F" w:themeColor="text1" w:themeTint="80"/>
        </w:rPr>
      </w:pPr>
      <w:r w:rsidRPr="00520E0A">
        <w:rPr>
          <w:rFonts w:ascii="Calibri" w:hAnsi="Calibri" w:cs="Calibri"/>
        </w:rPr>
        <w:t>Zeit schaffen, um die technischen Fragen zu klären,</w:t>
      </w:r>
    </w:p>
    <w:p w14:paraId="5168CF46" w14:textId="77777777" w:rsidR="00DE6944" w:rsidRPr="00520E0A" w:rsidRDefault="00276163" w:rsidP="00EA1D52">
      <w:pPr>
        <w:pStyle w:val="Listenabsatz"/>
        <w:numPr>
          <w:ilvl w:val="0"/>
          <w:numId w:val="1"/>
        </w:numPr>
        <w:rPr>
          <w:rFonts w:ascii="Calibri" w:hAnsi="Calibri" w:cs="Calibri"/>
          <w:b/>
          <w:bCs/>
          <w:i/>
          <w:iCs/>
          <w:color w:val="7F7F7F" w:themeColor="text1" w:themeTint="80"/>
        </w:rPr>
      </w:pPr>
      <w:r w:rsidRPr="00520E0A">
        <w:rPr>
          <w:rFonts w:ascii="Calibri" w:hAnsi="Calibri" w:cs="Calibri"/>
        </w:rPr>
        <w:t xml:space="preserve">Softwareanbietern </w:t>
      </w:r>
      <w:r w:rsidR="00EA1D52" w:rsidRPr="00520E0A">
        <w:rPr>
          <w:rFonts w:ascii="Calibri" w:hAnsi="Calibri" w:cs="Calibri"/>
        </w:rPr>
        <w:t>eine verlässliche Grundlage</w:t>
      </w:r>
      <w:r w:rsidRPr="00520E0A">
        <w:rPr>
          <w:rFonts w:ascii="Calibri" w:hAnsi="Calibri" w:cs="Calibri"/>
        </w:rPr>
        <w:t xml:space="preserve"> geben,</w:t>
      </w:r>
    </w:p>
    <w:p w14:paraId="0C15339B" w14:textId="77777777" w:rsidR="00DE6944" w:rsidRPr="00520E0A" w:rsidRDefault="00104DCE" w:rsidP="00104DCE">
      <w:pPr>
        <w:pStyle w:val="Listenabsatz"/>
        <w:numPr>
          <w:ilvl w:val="0"/>
          <w:numId w:val="1"/>
        </w:numPr>
        <w:rPr>
          <w:rFonts w:ascii="Calibri" w:hAnsi="Calibri" w:cs="Calibri"/>
          <w:b/>
          <w:bCs/>
          <w:i/>
          <w:iCs/>
          <w:color w:val="7F7F7F" w:themeColor="text1" w:themeTint="80"/>
        </w:rPr>
      </w:pPr>
      <w:r w:rsidRPr="00520E0A">
        <w:rPr>
          <w:rFonts w:ascii="Calibri" w:hAnsi="Calibri" w:cs="Calibri"/>
        </w:rPr>
        <w:t>Betrieben eine echte Test- und Umstellungsphase ermöglichen,</w:t>
      </w:r>
    </w:p>
    <w:p w14:paraId="4F446023" w14:textId="25EBF866" w:rsidR="00DE6944" w:rsidRPr="00520E0A" w:rsidRDefault="005B649D" w:rsidP="47319FA8">
      <w:pPr>
        <w:pStyle w:val="Listenabsatz"/>
        <w:numPr>
          <w:ilvl w:val="0"/>
          <w:numId w:val="1"/>
        </w:numPr>
        <w:rPr>
          <w:rFonts w:ascii="Calibri" w:hAnsi="Calibri" w:cs="Calibri"/>
          <w:b/>
          <w:bCs/>
          <w:i/>
          <w:iCs/>
          <w:color w:val="7F7F7F" w:themeColor="text1" w:themeTint="80"/>
        </w:rPr>
      </w:pPr>
      <w:r w:rsidRPr="00520E0A">
        <w:rPr>
          <w:rFonts w:ascii="Calibri" w:hAnsi="Calibri" w:cs="Calibri"/>
        </w:rPr>
        <w:t xml:space="preserve">verhindern, dass Unternehmen wegen technischer Fehler unnötige </w:t>
      </w:r>
      <w:r w:rsidRPr="00520E0A">
        <w:rPr>
          <w:rFonts w:ascii="Calibri" w:hAnsi="Calibri" w:cs="Calibri"/>
        </w:rPr>
        <w:br/>
        <w:t>steuerliche Risiken tragen.</w:t>
      </w:r>
    </w:p>
    <w:p w14:paraId="22CE7909" w14:textId="100774BC" w:rsidR="00DE6944" w:rsidRPr="00520E0A" w:rsidRDefault="00296F3A" w:rsidP="47319FA8">
      <w:pPr>
        <w:rPr>
          <w:rFonts w:ascii="Calibri" w:hAnsi="Calibri" w:cs="Calibri"/>
          <w:b/>
          <w:bCs/>
          <w:i/>
          <w:iCs/>
          <w:color w:val="7F7F7F" w:themeColor="text1" w:themeTint="80"/>
        </w:rPr>
      </w:pPr>
      <w:r w:rsidRPr="00520E0A">
        <w:rPr>
          <w:rFonts w:ascii="Calibri" w:hAnsi="Calibri" w:cs="Calibri"/>
        </w:rPr>
        <w:t xml:space="preserve">Eine solche Verschiebung würde die Einführung der E-Rechnung nicht infrage stellen. </w:t>
      </w:r>
      <w:r w:rsidRPr="00520E0A">
        <w:rPr>
          <w:rFonts w:ascii="Calibri" w:hAnsi="Calibri" w:cs="Calibri"/>
        </w:rPr>
        <w:br/>
        <w:t>Sie würde nur dafür sorgen, dass sie in der Praxis funktioniert.</w:t>
      </w:r>
    </w:p>
    <w:p w14:paraId="1E7BD20C" w14:textId="77777777" w:rsidR="00DE6944" w:rsidRPr="00520E0A" w:rsidRDefault="00276163">
      <w:pPr>
        <w:rPr>
          <w:rFonts w:ascii="Calibri" w:hAnsi="Calibri" w:cs="Calibri"/>
          <w:b/>
          <w:bCs/>
          <w:i/>
          <w:iCs/>
          <w:color w:val="7F7F7F" w:themeColor="text1" w:themeTint="80"/>
        </w:rPr>
      </w:pPr>
      <w:r w:rsidRPr="00520E0A">
        <w:rPr>
          <w:rFonts w:ascii="Calibri" w:hAnsi="Calibri" w:cs="Calibri"/>
        </w:rPr>
        <w:t xml:space="preserve">Ich bitte Sie daher herzlich, sich </w:t>
      </w:r>
      <w:r w:rsidR="00022827" w:rsidRPr="00520E0A">
        <w:rPr>
          <w:rFonts w:ascii="Calibri" w:hAnsi="Calibri" w:cs="Calibri"/>
        </w:rPr>
        <w:t>im Bundestag</w:t>
      </w:r>
      <w:r w:rsidRPr="00520E0A">
        <w:rPr>
          <w:rFonts w:ascii="Calibri" w:hAnsi="Calibri" w:cs="Calibri"/>
        </w:rPr>
        <w:t xml:space="preserve"> dafür einzusetzen, die E-Rechnungspflicht für Unternehmen mit mehr als 800.000 Euro Vorjahresumsatz auf den 1.</w:t>
      </w:r>
      <w:r w:rsidR="00022827" w:rsidRPr="00520E0A">
        <w:rPr>
          <w:rFonts w:ascii="Calibri" w:hAnsi="Calibri" w:cs="Calibri"/>
        </w:rPr>
        <w:t xml:space="preserve"> Januar </w:t>
      </w:r>
      <w:r w:rsidRPr="00520E0A">
        <w:rPr>
          <w:rFonts w:ascii="Calibri" w:hAnsi="Calibri" w:cs="Calibri"/>
        </w:rPr>
        <w:t>2028 zu verschieben.</w:t>
      </w:r>
    </w:p>
    <w:p w14:paraId="14EDE19D" w14:textId="77777777" w:rsidR="00DA3DF1" w:rsidRPr="00520E0A" w:rsidRDefault="00DA3DF1" w:rsidP="00DA3DF1">
      <w:pPr>
        <w:rPr>
          <w:rFonts w:ascii="Calibri" w:hAnsi="Calibri" w:cs="Calibri"/>
        </w:rPr>
      </w:pPr>
      <w:r w:rsidRPr="00520E0A">
        <w:rPr>
          <w:rFonts w:ascii="Calibri" w:hAnsi="Calibri" w:cs="Calibri"/>
        </w:rPr>
        <w:t>Für Rückfragen oder ein Gespräch stehe ich Ihnen gern zur Verfügung.</w:t>
      </w:r>
    </w:p>
    <w:p w14:paraId="04F505D3" w14:textId="77777777" w:rsidR="00DA3DF1" w:rsidRPr="00520E0A" w:rsidRDefault="00DA3DF1" w:rsidP="00DA3DF1">
      <w:pPr>
        <w:rPr>
          <w:rFonts w:ascii="Calibri" w:hAnsi="Calibri" w:cs="Calibri"/>
        </w:rPr>
      </w:pPr>
      <w:r w:rsidRPr="00520E0A">
        <w:rPr>
          <w:rFonts w:ascii="Calibri" w:hAnsi="Calibri" w:cs="Calibri"/>
        </w:rPr>
        <w:t>Mit freundlichen Grüßen</w:t>
      </w:r>
    </w:p>
    <w:p w14:paraId="7AC0CD4F" w14:textId="40F2D80F" w:rsidR="00DE6944" w:rsidRPr="00520E0A" w:rsidRDefault="00DA3DF1">
      <w:pPr>
        <w:rPr>
          <w:rFonts w:ascii="Calibri" w:hAnsi="Calibri" w:cs="Calibri"/>
          <w:b/>
          <w:bCs/>
          <w:i/>
          <w:iCs/>
          <w:color w:val="7F7F7F" w:themeColor="text1" w:themeTint="80"/>
        </w:rPr>
      </w:pPr>
      <w:r w:rsidRPr="00520E0A">
        <w:rPr>
          <w:rFonts w:ascii="Calibri" w:hAnsi="Calibri" w:cs="Calibri"/>
          <w:b/>
          <w:bCs/>
          <w:i/>
          <w:iCs/>
          <w:color w:val="7F7F7F" w:themeColor="text1" w:themeTint="80"/>
        </w:rPr>
        <w:t>[Name des Unternehmers] [Firma] [Anschrift] [Kontakt]</w:t>
      </w:r>
    </w:p>
    <w:sectPr w:rsidR="00DE6944" w:rsidRPr="00520E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79F"/>
    <w:multiLevelType w:val="multilevel"/>
    <w:tmpl w:val="B07E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07FAD"/>
    <w:multiLevelType w:val="hybridMultilevel"/>
    <w:tmpl w:val="A4862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7E6150B"/>
    <w:multiLevelType w:val="multilevel"/>
    <w:tmpl w:val="02DE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85381"/>
    <w:multiLevelType w:val="hybridMultilevel"/>
    <w:tmpl w:val="72C6B146"/>
    <w:lvl w:ilvl="0" w:tplc="0407000F">
      <w:start w:val="1"/>
      <w:numFmt w:val="decimal"/>
      <w:lvlText w:val="%1."/>
      <w:lvlJc w:val="left"/>
      <w:pPr>
        <w:ind w:left="360" w:hanging="360"/>
      </w:pPr>
      <w:rPr>
        <w:rFonts w:hint="default"/>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3DB7C43"/>
    <w:multiLevelType w:val="multilevel"/>
    <w:tmpl w:val="E21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BF18FD"/>
    <w:multiLevelType w:val="multilevel"/>
    <w:tmpl w:val="C29E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6512DD"/>
    <w:multiLevelType w:val="multilevel"/>
    <w:tmpl w:val="A04857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AEF3F60"/>
    <w:multiLevelType w:val="multilevel"/>
    <w:tmpl w:val="ECB6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F77324"/>
    <w:multiLevelType w:val="hybridMultilevel"/>
    <w:tmpl w:val="F66635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8FB19FF"/>
    <w:multiLevelType w:val="multilevel"/>
    <w:tmpl w:val="0B90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705058"/>
    <w:multiLevelType w:val="multilevel"/>
    <w:tmpl w:val="2352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406649">
    <w:abstractNumId w:val="6"/>
  </w:num>
  <w:num w:numId="2" w16cid:durableId="367923776">
    <w:abstractNumId w:val="8"/>
  </w:num>
  <w:num w:numId="3" w16cid:durableId="1510754370">
    <w:abstractNumId w:val="4"/>
  </w:num>
  <w:num w:numId="4" w16cid:durableId="1763070211">
    <w:abstractNumId w:val="0"/>
  </w:num>
  <w:num w:numId="5" w16cid:durableId="292028609">
    <w:abstractNumId w:val="10"/>
  </w:num>
  <w:num w:numId="6" w16cid:durableId="646668454">
    <w:abstractNumId w:val="7"/>
  </w:num>
  <w:num w:numId="7" w16cid:durableId="2123723482">
    <w:abstractNumId w:val="9"/>
  </w:num>
  <w:num w:numId="8" w16cid:durableId="718405881">
    <w:abstractNumId w:val="2"/>
  </w:num>
  <w:num w:numId="9" w16cid:durableId="866717439">
    <w:abstractNumId w:val="5"/>
  </w:num>
  <w:num w:numId="10" w16cid:durableId="1622494496">
    <w:abstractNumId w:val="1"/>
  </w:num>
  <w:num w:numId="11" w16cid:durableId="1036851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AEC"/>
    <w:rsid w:val="00022827"/>
    <w:rsid w:val="00042129"/>
    <w:rsid w:val="00075081"/>
    <w:rsid w:val="00091C35"/>
    <w:rsid w:val="000B240E"/>
    <w:rsid w:val="000B3503"/>
    <w:rsid w:val="00104DCE"/>
    <w:rsid w:val="001145C8"/>
    <w:rsid w:val="001360E5"/>
    <w:rsid w:val="00175B26"/>
    <w:rsid w:val="001A2F32"/>
    <w:rsid w:val="001D7611"/>
    <w:rsid w:val="001E77AF"/>
    <w:rsid w:val="002002DE"/>
    <w:rsid w:val="00205756"/>
    <w:rsid w:val="00226C7E"/>
    <w:rsid w:val="00232896"/>
    <w:rsid w:val="00237C8F"/>
    <w:rsid w:val="00276163"/>
    <w:rsid w:val="002865C9"/>
    <w:rsid w:val="00296F3A"/>
    <w:rsid w:val="00310187"/>
    <w:rsid w:val="00327680"/>
    <w:rsid w:val="0037459F"/>
    <w:rsid w:val="00387B81"/>
    <w:rsid w:val="003939F6"/>
    <w:rsid w:val="003B1302"/>
    <w:rsid w:val="003D0CEE"/>
    <w:rsid w:val="00410C21"/>
    <w:rsid w:val="004444DE"/>
    <w:rsid w:val="00460DDD"/>
    <w:rsid w:val="00467E4C"/>
    <w:rsid w:val="00481C70"/>
    <w:rsid w:val="00493084"/>
    <w:rsid w:val="00497913"/>
    <w:rsid w:val="004E6C17"/>
    <w:rsid w:val="005071CC"/>
    <w:rsid w:val="00513835"/>
    <w:rsid w:val="00520E0A"/>
    <w:rsid w:val="0054194C"/>
    <w:rsid w:val="005808CE"/>
    <w:rsid w:val="00584671"/>
    <w:rsid w:val="005B649D"/>
    <w:rsid w:val="005E396E"/>
    <w:rsid w:val="006149C3"/>
    <w:rsid w:val="006225E9"/>
    <w:rsid w:val="006425C9"/>
    <w:rsid w:val="006875EC"/>
    <w:rsid w:val="006B4919"/>
    <w:rsid w:val="006E46BE"/>
    <w:rsid w:val="00717944"/>
    <w:rsid w:val="00720DDD"/>
    <w:rsid w:val="00721FAF"/>
    <w:rsid w:val="007470F8"/>
    <w:rsid w:val="00780FE7"/>
    <w:rsid w:val="007826DB"/>
    <w:rsid w:val="007836F8"/>
    <w:rsid w:val="00797D4E"/>
    <w:rsid w:val="007C5AD7"/>
    <w:rsid w:val="007D43A5"/>
    <w:rsid w:val="007E2761"/>
    <w:rsid w:val="007F2152"/>
    <w:rsid w:val="00811F4E"/>
    <w:rsid w:val="00817F73"/>
    <w:rsid w:val="00825D91"/>
    <w:rsid w:val="00827362"/>
    <w:rsid w:val="00845448"/>
    <w:rsid w:val="00846FC0"/>
    <w:rsid w:val="00854DC2"/>
    <w:rsid w:val="00865247"/>
    <w:rsid w:val="008B6113"/>
    <w:rsid w:val="008F61FC"/>
    <w:rsid w:val="00904AEC"/>
    <w:rsid w:val="00957E74"/>
    <w:rsid w:val="009846C4"/>
    <w:rsid w:val="00992242"/>
    <w:rsid w:val="009B78DF"/>
    <w:rsid w:val="009B7CF8"/>
    <w:rsid w:val="009C6D73"/>
    <w:rsid w:val="00A02B1F"/>
    <w:rsid w:val="00A56A65"/>
    <w:rsid w:val="00A6E9BA"/>
    <w:rsid w:val="00A862F5"/>
    <w:rsid w:val="00B23E97"/>
    <w:rsid w:val="00B36F84"/>
    <w:rsid w:val="00B54F16"/>
    <w:rsid w:val="00B65EFF"/>
    <w:rsid w:val="00B7045B"/>
    <w:rsid w:val="00B70582"/>
    <w:rsid w:val="00B762E4"/>
    <w:rsid w:val="00C0115A"/>
    <w:rsid w:val="00C074F3"/>
    <w:rsid w:val="00C7522D"/>
    <w:rsid w:val="00CA21D0"/>
    <w:rsid w:val="00CA6432"/>
    <w:rsid w:val="00CC3E24"/>
    <w:rsid w:val="00CE10A3"/>
    <w:rsid w:val="00CE21BF"/>
    <w:rsid w:val="00CE5457"/>
    <w:rsid w:val="00D37E89"/>
    <w:rsid w:val="00D56BDF"/>
    <w:rsid w:val="00D7206E"/>
    <w:rsid w:val="00D908BC"/>
    <w:rsid w:val="00DA316C"/>
    <w:rsid w:val="00DA3DF1"/>
    <w:rsid w:val="00DB560F"/>
    <w:rsid w:val="00DC6C35"/>
    <w:rsid w:val="00DE6944"/>
    <w:rsid w:val="00DF1AE4"/>
    <w:rsid w:val="00DF33FC"/>
    <w:rsid w:val="00E60B07"/>
    <w:rsid w:val="00EA0B92"/>
    <w:rsid w:val="00EA1D52"/>
    <w:rsid w:val="00EF1546"/>
    <w:rsid w:val="00F145B9"/>
    <w:rsid w:val="00F14A15"/>
    <w:rsid w:val="00F4494D"/>
    <w:rsid w:val="00F47D8D"/>
    <w:rsid w:val="00F54D19"/>
    <w:rsid w:val="00F62BB0"/>
    <w:rsid w:val="00F7056A"/>
    <w:rsid w:val="00FC7559"/>
    <w:rsid w:val="00FD504D"/>
    <w:rsid w:val="01C950B6"/>
    <w:rsid w:val="02F54C4A"/>
    <w:rsid w:val="03AD9D27"/>
    <w:rsid w:val="0832C45B"/>
    <w:rsid w:val="0C83B040"/>
    <w:rsid w:val="106C81C5"/>
    <w:rsid w:val="114BC059"/>
    <w:rsid w:val="12CFCAE3"/>
    <w:rsid w:val="137A2E49"/>
    <w:rsid w:val="13A2FF32"/>
    <w:rsid w:val="167E46F5"/>
    <w:rsid w:val="169B62AA"/>
    <w:rsid w:val="17D614BE"/>
    <w:rsid w:val="1A9652F1"/>
    <w:rsid w:val="1AA10E40"/>
    <w:rsid w:val="1C3E33B1"/>
    <w:rsid w:val="1EEBC38B"/>
    <w:rsid w:val="20CCCC52"/>
    <w:rsid w:val="26E8CA99"/>
    <w:rsid w:val="2A8E66BC"/>
    <w:rsid w:val="2B10C36B"/>
    <w:rsid w:val="2E243447"/>
    <w:rsid w:val="2FB42181"/>
    <w:rsid w:val="30388816"/>
    <w:rsid w:val="316BD38F"/>
    <w:rsid w:val="33486F74"/>
    <w:rsid w:val="3617AB8C"/>
    <w:rsid w:val="367DEA5A"/>
    <w:rsid w:val="3AC7DB40"/>
    <w:rsid w:val="433D2D53"/>
    <w:rsid w:val="46B5487A"/>
    <w:rsid w:val="47319FA8"/>
    <w:rsid w:val="4A857058"/>
    <w:rsid w:val="4CC8ED1A"/>
    <w:rsid w:val="507EFE27"/>
    <w:rsid w:val="51084374"/>
    <w:rsid w:val="511E4698"/>
    <w:rsid w:val="51DB2734"/>
    <w:rsid w:val="55445FA1"/>
    <w:rsid w:val="592FABF8"/>
    <w:rsid w:val="5A62DB29"/>
    <w:rsid w:val="5A8E9857"/>
    <w:rsid w:val="5BFF7C8C"/>
    <w:rsid w:val="5D67C1FD"/>
    <w:rsid w:val="60E85952"/>
    <w:rsid w:val="6A6B0A36"/>
    <w:rsid w:val="6D777637"/>
    <w:rsid w:val="722A3D70"/>
    <w:rsid w:val="765B4B9E"/>
    <w:rsid w:val="7847E71A"/>
    <w:rsid w:val="786E2082"/>
    <w:rsid w:val="78B58D03"/>
    <w:rsid w:val="7C7F4C76"/>
    <w:rsid w:val="7EBBA13F"/>
    <w:rsid w:val="7FEF936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E1F83"/>
  <w15:chartTrackingRefBased/>
  <w15:docId w15:val="{54BC0402-EF24-4CB1-BD31-B6AED705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4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04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04AE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04AE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04AE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04AE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04AE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04AE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04AE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3617AB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link w:val="berschrift2"/>
    <w:uiPriority w:val="9"/>
    <w:semiHidden/>
    <w:rsid w:val="3617AB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link w:val="berschrift3"/>
    <w:uiPriority w:val="9"/>
    <w:semiHidden/>
    <w:rsid w:val="3617AB8C"/>
    <w:rPr>
      <w:rFonts w:eastAsiaTheme="majorEastAsia" w:cstheme="majorBidi"/>
      <w:color w:val="0F4761" w:themeColor="accent1" w:themeShade="BF"/>
      <w:sz w:val="28"/>
      <w:szCs w:val="28"/>
    </w:rPr>
  </w:style>
  <w:style w:type="character" w:customStyle="1" w:styleId="berschrift4Zchn">
    <w:name w:val="Überschrift 4 Zchn"/>
    <w:link w:val="berschrift4"/>
    <w:uiPriority w:val="9"/>
    <w:semiHidden/>
    <w:rsid w:val="3617AB8C"/>
    <w:rPr>
      <w:rFonts w:eastAsiaTheme="majorEastAsia" w:cstheme="majorBidi"/>
      <w:i/>
      <w:iCs/>
      <w:color w:val="0F4761" w:themeColor="accent1" w:themeShade="BF"/>
    </w:rPr>
  </w:style>
  <w:style w:type="character" w:customStyle="1" w:styleId="berschrift5Zchn">
    <w:name w:val="Überschrift 5 Zchn"/>
    <w:link w:val="berschrift5"/>
    <w:uiPriority w:val="9"/>
    <w:semiHidden/>
    <w:rsid w:val="3617AB8C"/>
    <w:rPr>
      <w:rFonts w:eastAsiaTheme="majorEastAsia" w:cstheme="majorBidi"/>
      <w:color w:val="0F4761" w:themeColor="accent1" w:themeShade="BF"/>
    </w:rPr>
  </w:style>
  <w:style w:type="character" w:customStyle="1" w:styleId="berschrift6Zchn">
    <w:name w:val="Überschrift 6 Zchn"/>
    <w:link w:val="berschrift6"/>
    <w:uiPriority w:val="9"/>
    <w:semiHidden/>
    <w:rsid w:val="3617AB8C"/>
    <w:rPr>
      <w:rFonts w:eastAsiaTheme="majorEastAsia" w:cstheme="majorBidi"/>
      <w:i/>
      <w:iCs/>
      <w:color w:val="595959" w:themeColor="text1" w:themeTint="A6"/>
    </w:rPr>
  </w:style>
  <w:style w:type="character" w:customStyle="1" w:styleId="berschrift7Zchn">
    <w:name w:val="Überschrift 7 Zchn"/>
    <w:link w:val="berschrift7"/>
    <w:uiPriority w:val="9"/>
    <w:semiHidden/>
    <w:rsid w:val="3617AB8C"/>
    <w:rPr>
      <w:rFonts w:eastAsiaTheme="majorEastAsia" w:cstheme="majorBidi"/>
      <w:color w:val="595959" w:themeColor="text1" w:themeTint="A6"/>
    </w:rPr>
  </w:style>
  <w:style w:type="character" w:customStyle="1" w:styleId="berschrift8Zchn">
    <w:name w:val="Überschrift 8 Zchn"/>
    <w:link w:val="berschrift8"/>
    <w:uiPriority w:val="9"/>
    <w:semiHidden/>
    <w:rsid w:val="3617AB8C"/>
    <w:rPr>
      <w:rFonts w:eastAsiaTheme="majorEastAsia" w:cstheme="majorBidi"/>
      <w:i/>
      <w:iCs/>
      <w:color w:val="272727"/>
    </w:rPr>
  </w:style>
  <w:style w:type="character" w:customStyle="1" w:styleId="berschrift9Zchn">
    <w:name w:val="Überschrift 9 Zchn"/>
    <w:link w:val="berschrift9"/>
    <w:uiPriority w:val="9"/>
    <w:semiHidden/>
    <w:rsid w:val="3617AB8C"/>
    <w:rPr>
      <w:rFonts w:eastAsiaTheme="majorEastAsia" w:cstheme="majorBidi"/>
      <w:color w:val="272727"/>
    </w:rPr>
  </w:style>
  <w:style w:type="paragraph" w:styleId="Titel">
    <w:name w:val="Title"/>
    <w:basedOn w:val="Standard"/>
    <w:next w:val="Standard"/>
    <w:link w:val="TitelZchn"/>
    <w:uiPriority w:val="10"/>
    <w:qFormat/>
    <w:rsid w:val="00904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link w:val="Titel"/>
    <w:uiPriority w:val="10"/>
    <w:rsid w:val="3617AB8C"/>
    <w:rPr>
      <w:rFonts w:asciiTheme="majorHAnsi" w:eastAsiaTheme="majorEastAsia" w:hAnsiTheme="majorHAnsi" w:cstheme="majorBidi"/>
      <w:sz w:val="56"/>
      <w:szCs w:val="56"/>
    </w:rPr>
  </w:style>
  <w:style w:type="paragraph" w:styleId="Untertitel">
    <w:name w:val="Subtitle"/>
    <w:basedOn w:val="Standard"/>
    <w:next w:val="Standard"/>
    <w:link w:val="UntertitelZchn"/>
    <w:uiPriority w:val="11"/>
    <w:qFormat/>
    <w:rsid w:val="00904AE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link w:val="Untertitel"/>
    <w:uiPriority w:val="11"/>
    <w:rsid w:val="3617AB8C"/>
    <w:rPr>
      <w:rFonts w:eastAsiaTheme="majorEastAsia" w:cstheme="majorBidi"/>
      <w:color w:val="595959" w:themeColor="text1" w:themeTint="A6"/>
      <w:sz w:val="28"/>
      <w:szCs w:val="28"/>
    </w:rPr>
  </w:style>
  <w:style w:type="paragraph" w:styleId="Zitat">
    <w:name w:val="Quote"/>
    <w:basedOn w:val="Standard"/>
    <w:next w:val="Standard"/>
    <w:link w:val="ZitatZchn"/>
    <w:uiPriority w:val="29"/>
    <w:qFormat/>
    <w:rsid w:val="00904AEC"/>
    <w:pPr>
      <w:spacing w:before="160"/>
      <w:jc w:val="center"/>
    </w:pPr>
    <w:rPr>
      <w:i/>
      <w:iCs/>
      <w:color w:val="404040" w:themeColor="text1" w:themeTint="BF"/>
    </w:rPr>
  </w:style>
  <w:style w:type="character" w:customStyle="1" w:styleId="ZitatZchn">
    <w:name w:val="Zitat Zchn"/>
    <w:link w:val="Zitat"/>
    <w:uiPriority w:val="29"/>
    <w:rsid w:val="3617AB8C"/>
    <w:rPr>
      <w:i/>
      <w:iCs/>
      <w:color w:val="404040" w:themeColor="text1" w:themeTint="BF"/>
    </w:rPr>
  </w:style>
  <w:style w:type="paragraph" w:styleId="Listenabsatz">
    <w:name w:val="List Paragraph"/>
    <w:basedOn w:val="Standard"/>
    <w:uiPriority w:val="34"/>
    <w:qFormat/>
    <w:rsid w:val="00904AEC"/>
    <w:pPr>
      <w:ind w:left="720"/>
      <w:contextualSpacing/>
    </w:pPr>
  </w:style>
  <w:style w:type="character" w:styleId="IntensiveHervorhebung">
    <w:name w:val="Intense Emphasis"/>
    <w:uiPriority w:val="21"/>
    <w:qFormat/>
    <w:rsid w:val="3617AB8C"/>
    <w:rPr>
      <w:i/>
      <w:iCs/>
      <w:color w:val="0F4761" w:themeColor="accent1" w:themeShade="BF"/>
    </w:rPr>
  </w:style>
  <w:style w:type="paragraph" w:styleId="IntensivesZitat">
    <w:name w:val="Intense Quote"/>
    <w:basedOn w:val="Standard"/>
    <w:next w:val="Standard"/>
    <w:link w:val="IntensivesZitatZchn"/>
    <w:uiPriority w:val="30"/>
    <w:qFormat/>
    <w:rsid w:val="00904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link w:val="IntensivesZitat"/>
    <w:uiPriority w:val="30"/>
    <w:rsid w:val="3617AB8C"/>
    <w:rPr>
      <w:i/>
      <w:iCs/>
      <w:color w:val="0F4761" w:themeColor="accent1" w:themeShade="BF"/>
    </w:rPr>
  </w:style>
  <w:style w:type="character" w:styleId="IntensiverVerweis">
    <w:name w:val="Intense Reference"/>
    <w:uiPriority w:val="32"/>
    <w:qFormat/>
    <w:rsid w:val="3617AB8C"/>
    <w:rPr>
      <w:b/>
      <w:bCs/>
      <w:smallCaps/>
      <w:color w:val="0F4761" w:themeColor="accent1" w:themeShade="BF"/>
    </w:rPr>
  </w:style>
  <w:style w:type="character" w:styleId="Kommentarzeichen">
    <w:name w:val="annotation reference"/>
    <w:uiPriority w:val="99"/>
    <w:semiHidden/>
    <w:unhideWhenUsed/>
    <w:rsid w:val="3617AB8C"/>
    <w:rPr>
      <w:sz w:val="16"/>
      <w:szCs w:val="16"/>
    </w:rPr>
  </w:style>
  <w:style w:type="paragraph" w:styleId="Kommentartext">
    <w:name w:val="annotation text"/>
    <w:basedOn w:val="Standard"/>
    <w:link w:val="KommentartextZchn"/>
    <w:uiPriority w:val="99"/>
    <w:unhideWhenUsed/>
    <w:rsid w:val="00A56A65"/>
    <w:pPr>
      <w:spacing w:line="240" w:lineRule="auto"/>
    </w:pPr>
    <w:rPr>
      <w:sz w:val="20"/>
      <w:szCs w:val="20"/>
    </w:rPr>
  </w:style>
  <w:style w:type="character" w:customStyle="1" w:styleId="KommentartextZchn">
    <w:name w:val="Kommentartext Zchn"/>
    <w:link w:val="Kommentartext"/>
    <w:uiPriority w:val="99"/>
    <w:rsid w:val="3617AB8C"/>
    <w:rPr>
      <w:sz w:val="20"/>
      <w:szCs w:val="20"/>
    </w:rPr>
  </w:style>
  <w:style w:type="paragraph" w:styleId="Kommentarthema">
    <w:name w:val="annotation subject"/>
    <w:basedOn w:val="Kommentartext"/>
    <w:next w:val="Kommentartext"/>
    <w:link w:val="KommentarthemaZchn"/>
    <w:uiPriority w:val="99"/>
    <w:semiHidden/>
    <w:unhideWhenUsed/>
    <w:rsid w:val="00A56A65"/>
    <w:rPr>
      <w:b/>
      <w:bCs/>
    </w:rPr>
  </w:style>
  <w:style w:type="character" w:customStyle="1" w:styleId="KommentarthemaZchn">
    <w:name w:val="Kommentarthema Zchn"/>
    <w:basedOn w:val="KommentartextZchn"/>
    <w:link w:val="Kommentarthema"/>
    <w:uiPriority w:val="99"/>
    <w:semiHidden/>
    <w:rsid w:val="00A56A65"/>
    <w:rPr>
      <w:b/>
      <w:bCs/>
      <w:sz w:val="20"/>
      <w:szCs w:val="20"/>
    </w:rPr>
  </w:style>
  <w:style w:type="character" w:styleId="Erwhnung">
    <w:name w:val="Mention"/>
    <w:uiPriority w:val="99"/>
    <w:unhideWhenUsed/>
    <w:rsid w:val="3617AB8C"/>
    <w:rPr>
      <w:color w:val="2B579A"/>
    </w:rPr>
  </w:style>
  <w:style w:type="character" w:styleId="Hyperlink">
    <w:name w:val="Hyperlink"/>
    <w:uiPriority w:val="99"/>
    <w:unhideWhenUsed/>
    <w:rsid w:val="3617AB8C"/>
    <w:rPr>
      <w:color w:val="467886"/>
      <w:u w:val="single"/>
    </w:rPr>
  </w:style>
  <w:style w:type="paragraph" w:styleId="berarbeitung">
    <w:name w:val="Revision"/>
    <w:hidden/>
    <w:uiPriority w:val="99"/>
    <w:semiHidden/>
    <w:rsid w:val="009B78DF"/>
    <w:pPr>
      <w:spacing w:after="0" w:line="240" w:lineRule="auto"/>
    </w:pPr>
  </w:style>
  <w:style w:type="character" w:styleId="BesuchterLink">
    <w:name w:val="FollowedHyperlink"/>
    <w:basedOn w:val="Absatz-Standardschriftart"/>
    <w:uiPriority w:val="99"/>
    <w:semiHidden/>
    <w:unhideWhenUsed/>
    <w:rsid w:val="0037459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tag.de/abgeordnete/wahlkrei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0BE9A47-83A5-4DDD-AB76-3EEB41480CF3}">
    <t:Anchor>
      <t:Comment id="918670672"/>
    </t:Anchor>
    <t:History>
      <t:Event id="{9D807251-9528-4063-B8EB-C929399E037C}" time="2026-06-17T12:22:38.655Z">
        <t:Attribution userId="S::schlewitz@zdh.de::b3a8a5fd-1cf6-4ae5-80b9-3eb52cb6821c" userProvider="AD" userName="Schlewitz, Simone"/>
        <t:Anchor>
          <t:Comment id="918670672"/>
        </t:Anchor>
        <t:Create/>
      </t:Event>
      <t:Event id="{0E7B37FC-3EC0-4CF0-A149-BAA227C51E8C}" time="2026-06-17T12:22:38.655Z">
        <t:Attribution userId="S::schlewitz@zdh.de::b3a8a5fd-1cf6-4ae5-80b9-3eb52cb6821c" userProvider="AD" userName="Schlewitz, Simone"/>
        <t:Anchor>
          <t:Comment id="918670672"/>
        </t:Anchor>
        <t:Assign userId="S::drexler-roeckendorf@zdh.de::8ef943c5-e40f-41db-ba23-e63b6dd75866" userProvider="AD" userName="Drexler-Röckendorf, Mareike"/>
      </t:Event>
      <t:Event id="{1B8B1CE1-2CD1-4F72-AF93-82B158717189}" time="2026-06-17T12:22:38.655Z">
        <t:Attribution userId="S::schlewitz@zdh.de::b3a8a5fd-1cf6-4ae5-80b9-3eb52cb6821c" userProvider="AD" userName="Schlewitz, Simone"/>
        <t:Anchor>
          <t:Comment id="918670672"/>
        </t:Anchor>
        <t:SetTitle title="@Drexler-Röckendorf, Mareike Liebe Frau Drexler-Röckendorf, hier der Entwurf eines Musterbriefs zur E-Rechnung für Betriebe (für die HwK und Verbände gibt es einen angepassten Brief) mit der Bitte um Freigabe. "/>
      </t:Event>
    </t:History>
  </t:Task>
  <t:Task id="{7A804A65-6404-4AD5-B3C4-F3C09823CCBC}">
    <t:Anchor>
      <t:Comment id="1375010441"/>
    </t:Anchor>
    <t:History>
      <t:Event id="{5F173C60-FE3D-4A34-928D-B7AA424FFC3B}" time="2026-06-25T14:49:06.429Z">
        <t:Attribution userId="S::drexler-roeckendorf@zdh.de::8ef943c5-e40f-41db-ba23-e63b6dd75866" userProvider="AD" userName="Drexler-Röckendorf, Mareike"/>
        <t:Anchor>
          <t:Comment id="1375010441"/>
        </t:Anchor>
        <t:Create/>
      </t:Event>
      <t:Event id="{14F6D657-B0E2-4D77-8CD2-277D25900997}" time="2026-06-25T14:49:06.429Z">
        <t:Attribution userId="S::drexler-roeckendorf@zdh.de::8ef943c5-e40f-41db-ba23-e63b6dd75866" userProvider="AD" userName="Drexler-Röckendorf, Mareike"/>
        <t:Anchor>
          <t:Comment id="1375010441"/>
        </t:Anchor>
        <t:Assign userId="S::schlewitz@zdh.de::b3a8a5fd-1cf6-4ae5-80b9-3eb52cb6821c" userProvider="AD" userName="Schlewitz, Simone"/>
      </t:Event>
      <t:Event id="{FC5BA3C8-F86A-4792-A59C-5DA264AA2903}" time="2026-06-25T14:49:06.429Z">
        <t:Attribution userId="S::drexler-roeckendorf@zdh.de::8ef943c5-e40f-41db-ba23-e63b6dd75866" userProvider="AD" userName="Drexler-Röckendorf, Mareike"/>
        <t:Anchor>
          <t:Comment id="1375010441"/>
        </t:Anchor>
        <t:SetTitle title="@Schlewitz, Simone Liebe Frau Schlewitz, der erste Brief wäre so weit. Nicht wundern, ich habe die Komplexität radikal reduziert, weil die Betriebe verstehen müssen was sie da versenden sollen. Sonst hätte Ihnen der Musterbrief vor allem eins eingebracht…"/>
      </t:Event>
      <t:Event id="{C156B9D2-8C54-4684-9F65-7360AE4E2116}" time="2026-06-25T15:18:32.866Z">
        <t:Attribution userId="S::schlewitz@zdh.de::b3a8a5fd-1cf6-4ae5-80b9-3eb52cb6821c" userProvider="AD" userName="Schlewitz, Simone"/>
        <t:Anchor>
          <t:Comment id="1754848393"/>
        </t:Anchor>
        <t:UnassignAll/>
      </t:Event>
      <t:Event id="{0EF03C4D-E398-4810-91ED-17C298E67C34}" time="2026-06-25T15:18:32.866Z">
        <t:Attribution userId="S::schlewitz@zdh.de::b3a8a5fd-1cf6-4ae5-80b9-3eb52cb6821c" userProvider="AD" userName="Schlewitz, Simone"/>
        <t:Anchor>
          <t:Comment id="1754848393"/>
        </t:Anchor>
        <t:Assign userId="S::drexler-roeckendorf@zdh.de::8ef943c5-e40f-41db-ba23-e63b6dd75866" userProvider="AD" userName="Drexler-Röckendorf, Mareike"/>
      </t:Event>
      <t:Event id="{35B67582-AF77-47AB-86BA-8321AE0087DB}" time="2026-06-25T15:45:42.354Z">
        <t:Attribution userId="S::drexler-roeckendorf@zdh.de::8ef943c5-e40f-41db-ba23-e63b6dd75866" userProvider="AD" userName="Drexler-Röckendorf, Mareike"/>
        <t:Progress percentComplete="100"/>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895dcc-27da-49d6-86b6-fd7f087b7bc8">
      <Terms xmlns="http://schemas.microsoft.com/office/infopath/2007/PartnerControls"/>
    </lcf76f155ced4ddcb4097134ff3c332f>
    <TaxCatchAll xmlns="fa35cf6e-805a-482c-b04b-129febde6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E5BF455E2E174399D3569A5E5828C8" ma:contentTypeVersion="19" ma:contentTypeDescription="Ein neues Dokument erstellen." ma:contentTypeScope="" ma:versionID="2b5c51027341030d40447aefca20edda">
  <xsd:schema xmlns:xsd="http://www.w3.org/2001/XMLSchema" xmlns:xs="http://www.w3.org/2001/XMLSchema" xmlns:p="http://schemas.microsoft.com/office/2006/metadata/properties" xmlns:ns2="8d895dcc-27da-49d6-86b6-fd7f087b7bc8" xmlns:ns3="fa35cf6e-805a-482c-b04b-129febde6094" targetNamespace="http://schemas.microsoft.com/office/2006/metadata/properties" ma:root="true" ma:fieldsID="975b92d25084bd5cb925b93c31030ab4" ns2:_="" ns3:_="">
    <xsd:import namespace="8d895dcc-27da-49d6-86b6-fd7f087b7bc8"/>
    <xsd:import namespace="fa35cf6e-805a-482c-b04b-129febde60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95dcc-27da-49d6-86b6-fd7f087b7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997e7d8-dfa2-4a79-bc22-fd1f7f8a8f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5cf6e-805a-482c-b04b-129febde6094"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b59bcc2-e16a-4e62-86a5-3dc45350ff40}" ma:internalName="TaxCatchAll" ma:showField="CatchAllData" ma:web="fa35cf6e-805a-482c-b04b-129febde6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3BB35-A34C-4BF5-ACE8-0FE4810347CE}">
  <ds:schemaRefs>
    <ds:schemaRef ds:uri="http://schemas.microsoft.com/office/2006/metadata/properties"/>
    <ds:schemaRef ds:uri="http://schemas.microsoft.com/office/infopath/2007/PartnerControls"/>
    <ds:schemaRef ds:uri="8d895dcc-27da-49d6-86b6-fd7f087b7bc8"/>
    <ds:schemaRef ds:uri="fa35cf6e-805a-482c-b04b-129febde6094"/>
  </ds:schemaRefs>
</ds:datastoreItem>
</file>

<file path=customXml/itemProps2.xml><?xml version="1.0" encoding="utf-8"?>
<ds:datastoreItem xmlns:ds="http://schemas.openxmlformats.org/officeDocument/2006/customXml" ds:itemID="{5906F3E7-CE2A-4094-B60A-57C108E77328}">
  <ds:schemaRefs>
    <ds:schemaRef ds:uri="http://schemas.microsoft.com/sharepoint/v3/contenttype/forms"/>
  </ds:schemaRefs>
</ds:datastoreItem>
</file>

<file path=customXml/itemProps3.xml><?xml version="1.0" encoding="utf-8"?>
<ds:datastoreItem xmlns:ds="http://schemas.openxmlformats.org/officeDocument/2006/customXml" ds:itemID="{E80225B4-A083-4EAC-8BAC-DA815AD44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95dcc-27da-49d6-86b6-fd7f087b7bc8"/>
    <ds:schemaRef ds:uri="fa35cf6e-805a-482c-b04b-129febde6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c51f0b-5222-4978-b647-457c0db1e4da}" enabled="0" method="" siteId="{84c51f0b-5222-4978-b647-457c0db1e4d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3481</Characters>
  <Application>Microsoft Office Word</Application>
  <DocSecurity>0</DocSecurity>
  <Lines>59</Lines>
  <Paragraphs>20</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Schlewitz, Simone</dc:creator>
  <cp:keywords/>
  <dc:description/>
  <cp:lastModifiedBy>Drexler-Röckendorf, Mareike</cp:lastModifiedBy>
  <cp:revision>87</cp:revision>
  <dcterms:created xsi:type="dcterms:W3CDTF">2026-06-18T14:01:00Z</dcterms:created>
  <dcterms:modified xsi:type="dcterms:W3CDTF">2026-06-30T12:29:00Z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0x010100BFE5BF455E2E174399D3569A5E5828C8</vt:lpwstr>
  </property>
  <property fmtid="{D5CDD505-2E9C-101B-9397-08002B2CF9AE}" pid="3" name="MediaServiceImageTags">
    <vt:lpwstr/>
  </property>
</Properties>
</file>